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42529A" w14:textId="77777777" w:rsidR="00ED13EA" w:rsidRDefault="001E4CE2" w:rsidP="00ED13EA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0E4252E1" wp14:editId="0E4252E2">
                <wp:simplePos x="0" y="0"/>
                <wp:positionH relativeFrom="page">
                  <wp:posOffset>540385</wp:posOffset>
                </wp:positionH>
                <wp:positionV relativeFrom="page">
                  <wp:posOffset>8288655</wp:posOffset>
                </wp:positionV>
                <wp:extent cx="2016125" cy="432435"/>
                <wp:effectExtent l="0" t="0" r="0" b="0"/>
                <wp:wrapNone/>
                <wp:docPr id="1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125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425305" w14:textId="77777777" w:rsidR="00190D3F" w:rsidRDefault="00190D3F" w:rsidP="00C51F7C">
                            <w:r w:rsidRPr="00B2076B">
                              <w:t xml:space="preserve">For more information about other Microsoft customer successes, please visit: </w:t>
                            </w:r>
                            <w:hyperlink r:id="rId10" w:history="1">
                              <w:r>
                                <w:rPr>
                                  <w:rStyle w:val="URL"/>
                                </w:rPr>
                                <w:t>www.microsoft.com/casestudies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4252E1" id="_x0000_t202" coordsize="21600,21600" o:spt="202" path="m,l,21600r21600,l21600,xe">
                <v:stroke joinstyle="miter"/>
                <v:path gradientshapeok="t" o:connecttype="rect"/>
              </v:shapetype>
              <v:shape id="Text Box 137" o:spid="_x0000_s1026" type="#_x0000_t202" style="position:absolute;margin-left:42.55pt;margin-top:652.65pt;width:158.75pt;height:34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" stroked="f">
                <v:textbox inset="0,0,0,0">
                  <w:txbxContent>
                    <w:p w14:paraId="0E425305" w14:textId="77777777" w:rsidR="00190D3F" w:rsidRDefault="00190D3F" w:rsidP="00C51F7C">
                      <w:r w:rsidRPr="00B2076B">
                        <w:t xml:space="preserve">For more information about other Microsoft customer successes, please visit: </w:t>
                      </w:r>
                      <w:hyperlink r:id="rId11" w:history="1">
                        <w:r>
                          <w:rPr>
                            <w:rStyle w:val="URL"/>
                          </w:rPr>
                          <w:t>www.microsoft.com/casestudies</w:t>
                        </w:r>
                      </w:hyperlink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0E4252E3" wp14:editId="0E4252E4">
                <wp:simplePos x="0" y="0"/>
                <wp:positionH relativeFrom="page">
                  <wp:posOffset>540385</wp:posOffset>
                </wp:positionH>
                <wp:positionV relativeFrom="page">
                  <wp:posOffset>3168650</wp:posOffset>
                </wp:positionV>
                <wp:extent cx="1979930" cy="4255770"/>
                <wp:effectExtent l="0" t="0" r="0" b="0"/>
                <wp:wrapNone/>
                <wp:docPr id="9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425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25306" w14:textId="77777777" w:rsidR="00190D3F" w:rsidRDefault="00190D3F" w:rsidP="008C0428">
                            <w:pPr>
                              <w:pStyle w:val="Bodycopy"/>
                            </w:pPr>
                            <w:r>
                              <w:rPr>
                                <w:b/>
                              </w:rPr>
                              <w:t>Customer:</w:t>
                            </w:r>
                            <w:r>
                              <w:t xml:space="preserve"> </w:t>
                            </w:r>
                            <w:r w:rsidRPr="00A27126">
                              <w:t>PSA Peugeot Citroën</w:t>
                            </w:r>
                          </w:p>
                          <w:p w14:paraId="0E425307" w14:textId="77777777" w:rsidR="00190D3F" w:rsidRDefault="00190D3F" w:rsidP="008C0428">
                            <w:pPr>
                              <w:pStyle w:val="Bodycopy"/>
                            </w:pPr>
                            <w:r>
                              <w:rPr>
                                <w:b/>
                              </w:rPr>
                              <w:t>Website:</w:t>
                            </w:r>
                            <w:r w:rsidRPr="007B198F">
                              <w:t xml:space="preserve"> </w:t>
                            </w:r>
                            <w:hyperlink r:id="rId12" w:history="1">
                              <w:r w:rsidRPr="00E14CA6">
                                <w:rPr>
                                  <w:rStyle w:val="Hyperlink"/>
                                </w:rPr>
                                <w:t>www.psa-peugeot-citroen.com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0E425308" w14:textId="7384A8F7" w:rsidR="00190D3F" w:rsidRDefault="00190D3F" w:rsidP="008C0428">
                            <w:pPr>
                              <w:pStyle w:val="Bodycopy"/>
                            </w:pPr>
                            <w:r>
                              <w:rPr>
                                <w:b/>
                              </w:rPr>
                              <w:t>Customer Size:</w:t>
                            </w:r>
                            <w:r w:rsidRPr="007B198F">
                              <w:t xml:space="preserve"> </w:t>
                            </w:r>
                            <w:r>
                              <w:t>202,000</w:t>
                            </w:r>
                            <w:r w:rsidR="003157DB">
                              <w:t xml:space="preserve"> employees</w:t>
                            </w:r>
                          </w:p>
                          <w:p w14:paraId="0E425309" w14:textId="77777777" w:rsidR="00190D3F" w:rsidRDefault="00190D3F" w:rsidP="008C0428">
                            <w:pPr>
                              <w:pStyle w:val="Bodycopy"/>
                            </w:pPr>
                            <w:r>
                              <w:rPr>
                                <w:b/>
                              </w:rPr>
                              <w:t>Country or Region:</w:t>
                            </w:r>
                            <w:r>
                              <w:t xml:space="preserve"> France</w:t>
                            </w:r>
                          </w:p>
                          <w:p w14:paraId="0E42530A" w14:textId="773ACB9E" w:rsidR="00190D3F" w:rsidRDefault="00190D3F" w:rsidP="008C0428">
                            <w:pPr>
                              <w:pStyle w:val="Bodycopy"/>
                            </w:pPr>
                            <w:r>
                              <w:rPr>
                                <w:b/>
                              </w:rPr>
                              <w:t>Industry:</w:t>
                            </w:r>
                            <w:r>
                              <w:t xml:space="preserve"> </w:t>
                            </w:r>
                            <w:r w:rsidRPr="002649D0">
                              <w:t xml:space="preserve">Automotive and </w:t>
                            </w:r>
                            <w:r w:rsidR="003157DB">
                              <w:t>i</w:t>
                            </w:r>
                            <w:r w:rsidR="003157DB" w:rsidRPr="002649D0">
                              <w:t xml:space="preserve">ndustrial </w:t>
                            </w:r>
                            <w:r w:rsidR="003157DB">
                              <w:t>m</w:t>
                            </w:r>
                            <w:r w:rsidR="003157DB" w:rsidRPr="002649D0">
                              <w:t xml:space="preserve">anufacturing </w:t>
                            </w:r>
                            <w:r w:rsidR="003157DB">
                              <w:t>i</w:t>
                            </w:r>
                            <w:r w:rsidR="003157DB" w:rsidRPr="002649D0">
                              <w:t>ndustry</w:t>
                            </w:r>
                          </w:p>
                          <w:p w14:paraId="0E42530B" w14:textId="77777777" w:rsidR="00190D3F" w:rsidRDefault="00190D3F" w:rsidP="008C0428">
                            <w:pPr>
                              <w:pStyle w:val="Bodycopy"/>
                            </w:pPr>
                          </w:p>
                          <w:p w14:paraId="0E42530C" w14:textId="77777777" w:rsidR="00190D3F" w:rsidRDefault="00190D3F" w:rsidP="008C0428">
                            <w:pPr>
                              <w:pStyle w:val="Bodycopyheading"/>
                            </w:pPr>
                            <w:r>
                              <w:t>Customer Profile</w:t>
                            </w:r>
                          </w:p>
                          <w:p w14:paraId="0E42530D" w14:textId="77777777" w:rsidR="00190D3F" w:rsidRDefault="00190D3F" w:rsidP="00533509">
                            <w:pPr>
                              <w:pStyle w:val="Bodycopy"/>
                            </w:pPr>
                            <w:r w:rsidRPr="00B9547E">
                              <w:t xml:space="preserve">Founded in </w:t>
                            </w:r>
                            <w:r>
                              <w:t xml:space="preserve">1976 with headquarters in </w:t>
                            </w:r>
                            <w:r w:rsidR="00582AA9">
                              <w:t>Paris</w:t>
                            </w:r>
                            <w:r w:rsidRPr="00B9547E">
                              <w:t>,</w:t>
                            </w:r>
                            <w:r>
                              <w:t xml:space="preserve"> </w:t>
                            </w:r>
                            <w:r w:rsidRPr="002649D0">
                              <w:t>PSA Peugeot Citroën is the leading automobile manufacturer in France and the second largest in Europe</w:t>
                            </w:r>
                            <w:r>
                              <w:t>. It had 201</w:t>
                            </w:r>
                            <w:r w:rsidR="00582AA9">
                              <w:t>3</w:t>
                            </w:r>
                            <w:r>
                              <w:t xml:space="preserve"> revenues of €5</w:t>
                            </w:r>
                            <w:r w:rsidR="00582AA9">
                              <w:t>4.</w:t>
                            </w:r>
                            <w:r w:rsidR="00892E66">
                              <w:t>09</w:t>
                            </w:r>
                            <w:r>
                              <w:t xml:space="preserve"> billion (US$</w:t>
                            </w:r>
                            <w:r w:rsidR="00892E66">
                              <w:t>74.34</w:t>
                            </w:r>
                            <w:r>
                              <w:t>)</w:t>
                            </w:r>
                            <w:r w:rsidR="00892E66"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0E42530E" w14:textId="77777777" w:rsidR="00190D3F" w:rsidRDefault="00190D3F" w:rsidP="00533509">
                            <w:pPr>
                              <w:pStyle w:val="Bodycopy"/>
                            </w:pPr>
                          </w:p>
                          <w:p w14:paraId="0E42530F" w14:textId="77777777" w:rsidR="00190D3F" w:rsidRDefault="00190D3F" w:rsidP="001E4CE2">
                            <w:pPr>
                              <w:pStyle w:val="Bodycopyheading"/>
                            </w:pPr>
                            <w:r>
                              <w:t>Software and Services</w:t>
                            </w:r>
                          </w:p>
                          <w:p w14:paraId="0E425310" w14:textId="77777777" w:rsidR="00190D3F" w:rsidRDefault="00190D3F" w:rsidP="001E4CE2">
                            <w:pPr>
                              <w:pStyle w:val="Bullet"/>
                            </w:pPr>
                            <w:r>
                              <w:t>Windows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252E3" id="Text Box 133" o:spid="_x0000_s1027" type="#_x0000_t202" style="position:absolute;margin-left:42.55pt;margin-top:249.5pt;width:155.9pt;height:335.1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" stroked="f">
                <v:textbox inset="0,0,0,0">
                  <w:txbxContent>
                    <w:p w14:paraId="0E425306" w14:textId="77777777" w:rsidR="00190D3F" w:rsidRDefault="00190D3F" w:rsidP="008C0428">
                      <w:pPr>
                        <w:pStyle w:val="Bodycopy"/>
                      </w:pPr>
                      <w:r>
                        <w:rPr>
                          <w:b/>
                        </w:rPr>
                        <w:t>Customer:</w:t>
                      </w:r>
                      <w:r>
                        <w:t xml:space="preserve"> </w:t>
                      </w:r>
                      <w:r w:rsidRPr="00A27126">
                        <w:t>PSA Peugeot Citroën</w:t>
                      </w:r>
                    </w:p>
                    <w:p w14:paraId="0E425307" w14:textId="77777777" w:rsidR="00190D3F" w:rsidRDefault="00190D3F" w:rsidP="008C0428">
                      <w:pPr>
                        <w:pStyle w:val="Bodycopy"/>
                      </w:pPr>
                      <w:r>
                        <w:rPr>
                          <w:b/>
                        </w:rPr>
                        <w:t>Website:</w:t>
                      </w:r>
                      <w:r w:rsidRPr="007B198F">
                        <w:t xml:space="preserve"> </w:t>
                      </w:r>
                      <w:hyperlink r:id="rId13" w:history="1">
                        <w:r w:rsidRPr="00E14CA6">
                          <w:rPr>
                            <w:rStyle w:val="Hyperlink"/>
                          </w:rPr>
                          <w:t>www.psa-peugeot-citroen.com</w:t>
                        </w:r>
                      </w:hyperlink>
                      <w:r>
                        <w:t xml:space="preserve"> </w:t>
                      </w:r>
                    </w:p>
                    <w:p w14:paraId="0E425308" w14:textId="7384A8F7" w:rsidR="00190D3F" w:rsidRDefault="00190D3F" w:rsidP="008C0428">
                      <w:pPr>
                        <w:pStyle w:val="Bodycopy"/>
                      </w:pPr>
                      <w:r>
                        <w:rPr>
                          <w:b/>
                        </w:rPr>
                        <w:t>Customer Size:</w:t>
                      </w:r>
                      <w:r w:rsidRPr="007B198F">
                        <w:t xml:space="preserve"> </w:t>
                      </w:r>
                      <w:r>
                        <w:t>202,000</w:t>
                      </w:r>
                      <w:r w:rsidR="003157DB">
                        <w:t xml:space="preserve"> employees</w:t>
                      </w:r>
                    </w:p>
                    <w:p w14:paraId="0E425309" w14:textId="77777777" w:rsidR="00190D3F" w:rsidRDefault="00190D3F" w:rsidP="008C0428">
                      <w:pPr>
                        <w:pStyle w:val="Bodycopy"/>
                      </w:pPr>
                      <w:r>
                        <w:rPr>
                          <w:b/>
                        </w:rPr>
                        <w:t>Country or Region:</w:t>
                      </w:r>
                      <w:r>
                        <w:t xml:space="preserve"> France</w:t>
                      </w:r>
                    </w:p>
                    <w:p w14:paraId="0E42530A" w14:textId="773ACB9E" w:rsidR="00190D3F" w:rsidRDefault="00190D3F" w:rsidP="008C0428">
                      <w:pPr>
                        <w:pStyle w:val="Bodycopy"/>
                      </w:pPr>
                      <w:r>
                        <w:rPr>
                          <w:b/>
                        </w:rPr>
                        <w:t>Industry:</w:t>
                      </w:r>
                      <w:r>
                        <w:t xml:space="preserve"> </w:t>
                      </w:r>
                      <w:r w:rsidRPr="002649D0">
                        <w:t xml:space="preserve">Automotive and </w:t>
                      </w:r>
                      <w:r w:rsidR="003157DB">
                        <w:t>i</w:t>
                      </w:r>
                      <w:r w:rsidR="003157DB" w:rsidRPr="002649D0">
                        <w:t xml:space="preserve">ndustrial </w:t>
                      </w:r>
                      <w:r w:rsidR="003157DB">
                        <w:t>m</w:t>
                      </w:r>
                      <w:r w:rsidR="003157DB" w:rsidRPr="002649D0">
                        <w:t xml:space="preserve">anufacturing </w:t>
                      </w:r>
                      <w:r w:rsidR="003157DB">
                        <w:t>i</w:t>
                      </w:r>
                      <w:r w:rsidR="003157DB" w:rsidRPr="002649D0">
                        <w:t>ndustry</w:t>
                      </w:r>
                    </w:p>
                    <w:p w14:paraId="0E42530B" w14:textId="77777777" w:rsidR="00190D3F" w:rsidRDefault="00190D3F" w:rsidP="008C0428">
                      <w:pPr>
                        <w:pStyle w:val="Bodycopy"/>
                      </w:pPr>
                    </w:p>
                    <w:p w14:paraId="0E42530C" w14:textId="77777777" w:rsidR="00190D3F" w:rsidRDefault="00190D3F" w:rsidP="008C0428">
                      <w:pPr>
                        <w:pStyle w:val="Bodycopyheading"/>
                      </w:pPr>
                      <w:r>
                        <w:t>Customer Profile</w:t>
                      </w:r>
                    </w:p>
                    <w:p w14:paraId="0E42530D" w14:textId="77777777" w:rsidR="00190D3F" w:rsidRDefault="00190D3F" w:rsidP="00533509">
                      <w:pPr>
                        <w:pStyle w:val="Bodycopy"/>
                      </w:pPr>
                      <w:r w:rsidRPr="00B9547E">
                        <w:t xml:space="preserve">Founded in </w:t>
                      </w:r>
                      <w:r>
                        <w:t xml:space="preserve">1976 with headquarters in </w:t>
                      </w:r>
                      <w:r w:rsidR="00582AA9">
                        <w:t>Paris</w:t>
                      </w:r>
                      <w:r w:rsidRPr="00B9547E">
                        <w:t>,</w:t>
                      </w:r>
                      <w:r>
                        <w:t xml:space="preserve"> </w:t>
                      </w:r>
                      <w:r w:rsidRPr="002649D0">
                        <w:t>PSA Peugeot Citroën is the leading automobile manufacturer in France and the second largest in Europe</w:t>
                      </w:r>
                      <w:r>
                        <w:t>. It had 201</w:t>
                      </w:r>
                      <w:r w:rsidR="00582AA9">
                        <w:t>3</w:t>
                      </w:r>
                      <w:r>
                        <w:t xml:space="preserve"> revenues of €5</w:t>
                      </w:r>
                      <w:r w:rsidR="00582AA9">
                        <w:t>4.</w:t>
                      </w:r>
                      <w:r w:rsidR="00892E66">
                        <w:t>09</w:t>
                      </w:r>
                      <w:r>
                        <w:t xml:space="preserve"> billion (US$</w:t>
                      </w:r>
                      <w:r w:rsidR="00892E66">
                        <w:t>74.34</w:t>
                      </w:r>
                      <w:r>
                        <w:t>)</w:t>
                      </w:r>
                      <w:r w:rsidR="00892E66">
                        <w:t>.</w:t>
                      </w:r>
                      <w:r>
                        <w:t xml:space="preserve"> </w:t>
                      </w:r>
                    </w:p>
                    <w:p w14:paraId="0E42530E" w14:textId="77777777" w:rsidR="00190D3F" w:rsidRDefault="00190D3F" w:rsidP="00533509">
                      <w:pPr>
                        <w:pStyle w:val="Bodycopy"/>
                      </w:pPr>
                    </w:p>
                    <w:p w14:paraId="0E42530F" w14:textId="77777777" w:rsidR="00190D3F" w:rsidRDefault="00190D3F" w:rsidP="001E4CE2">
                      <w:pPr>
                        <w:pStyle w:val="Bodycopyheading"/>
                      </w:pPr>
                      <w:r>
                        <w:t>Software and Services</w:t>
                      </w:r>
                    </w:p>
                    <w:p w14:paraId="0E425310" w14:textId="77777777" w:rsidR="00190D3F" w:rsidRDefault="00190D3F" w:rsidP="001E4CE2">
                      <w:pPr>
                        <w:pStyle w:val="Bullet"/>
                      </w:pPr>
                      <w:r>
                        <w:t>Windows 8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D3976">
        <w:br w:type="column"/>
      </w:r>
    </w:p>
    <w:tbl>
      <w:tblPr>
        <w:tblpPr w:leftFromText="181" w:rightFromText="181" w:vertAnchor="page" w:horzAnchor="page" w:tblpY="1"/>
        <w:tblOverlap w:val="never"/>
        <w:tblW w:w="115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3393"/>
        <w:gridCol w:w="284"/>
        <w:gridCol w:w="6983"/>
      </w:tblGrid>
      <w:tr w:rsidR="00ED13EA" w14:paraId="0E42529E" w14:textId="77777777" w:rsidTr="00CA6785">
        <w:trPr>
          <w:cantSplit/>
          <w:trHeight w:hRule="exact" w:val="1155"/>
        </w:trPr>
        <w:tc>
          <w:tcPr>
            <w:tcW w:w="4253" w:type="dxa"/>
            <w:gridSpan w:val="2"/>
            <w:vMerge w:val="restart"/>
          </w:tcPr>
          <w:p w14:paraId="0E42529B" w14:textId="204CC0C2" w:rsidR="00ED13EA" w:rsidRDefault="003157DB" w:rsidP="00ED13EA">
            <w:r>
              <w:rPr>
                <w:rFonts w:ascii="Times New Roman" w:hAnsi="Times New Roman"/>
                <w:noProof/>
                <w:lang w:val="en-US"/>
              </w:rPr>
              <w:drawing>
                <wp:anchor distT="0" distB="0" distL="114300" distR="114300" simplePos="0" relativeHeight="251661312" behindDoc="1" locked="0" layoutInCell="0" allowOverlap="1" wp14:anchorId="0E4252E5" wp14:editId="3B8B8BF2">
                  <wp:simplePos x="0" y="0"/>
                  <wp:positionH relativeFrom="page">
                    <wp:posOffset>5080</wp:posOffset>
                  </wp:positionH>
                  <wp:positionV relativeFrom="page">
                    <wp:posOffset>10795</wp:posOffset>
                  </wp:positionV>
                  <wp:extent cx="7772400" cy="1521460"/>
                  <wp:effectExtent l="0" t="0" r="0" b="2540"/>
                  <wp:wrapNone/>
                  <wp:docPr id="140" name="Picture 140" descr="oc_banner_576x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oc_banner_576x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52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vMerge w:val="restart"/>
          </w:tcPr>
          <w:p w14:paraId="0E42529C" w14:textId="77777777" w:rsidR="00ED13EA" w:rsidRDefault="00ED13EA" w:rsidP="00ED13EA"/>
        </w:tc>
        <w:tc>
          <w:tcPr>
            <w:tcW w:w="6983" w:type="dxa"/>
          </w:tcPr>
          <w:p w14:paraId="0E42529D" w14:textId="7820E060" w:rsidR="00ED13EA" w:rsidRDefault="00ED13EA" w:rsidP="00ED13EA">
            <w:pPr>
              <w:pStyle w:val="StandFirstIntroduction"/>
            </w:pPr>
          </w:p>
        </w:tc>
      </w:tr>
      <w:tr w:rsidR="00ED13EA" w14:paraId="0E4252A3" w14:textId="77777777" w:rsidTr="00CA6785">
        <w:trPr>
          <w:cantSplit/>
          <w:trHeight w:val="768"/>
        </w:trPr>
        <w:tc>
          <w:tcPr>
            <w:tcW w:w="4253" w:type="dxa"/>
            <w:gridSpan w:val="2"/>
            <w:vMerge/>
          </w:tcPr>
          <w:p w14:paraId="0E42529F" w14:textId="77777777" w:rsidR="00ED13EA" w:rsidRDefault="00ED13EA" w:rsidP="00ED13EA"/>
        </w:tc>
        <w:tc>
          <w:tcPr>
            <w:tcW w:w="284" w:type="dxa"/>
            <w:vMerge/>
          </w:tcPr>
          <w:p w14:paraId="0E4252A0" w14:textId="77777777" w:rsidR="00ED13EA" w:rsidRDefault="00ED13EA" w:rsidP="00ED13EA"/>
        </w:tc>
        <w:tc>
          <w:tcPr>
            <w:tcW w:w="6983" w:type="dxa"/>
            <w:vAlign w:val="bottom"/>
          </w:tcPr>
          <w:p w14:paraId="0E4252A1" w14:textId="3BC13B24" w:rsidR="001E4CE2" w:rsidRDefault="001E4CE2" w:rsidP="00ED13EA">
            <w:pPr>
              <w:pStyle w:val="Casestudydescription"/>
            </w:pPr>
            <w:r>
              <w:t xml:space="preserve">Windows 8 </w:t>
            </w:r>
          </w:p>
          <w:p w14:paraId="0E4252A2" w14:textId="77777777" w:rsidR="00ED13EA" w:rsidRDefault="001E4CE2" w:rsidP="00ED13EA">
            <w:pPr>
              <w:pStyle w:val="Casestudydescription"/>
            </w:pPr>
            <w:r>
              <w:t>Customer Solution Case Study</w:t>
            </w:r>
          </w:p>
        </w:tc>
      </w:tr>
      <w:tr w:rsidR="00ED13EA" w14:paraId="0E4252A7" w14:textId="77777777" w:rsidTr="00CA6785">
        <w:trPr>
          <w:cantSplit/>
          <w:trHeight w:val="950"/>
        </w:trPr>
        <w:tc>
          <w:tcPr>
            <w:tcW w:w="4253" w:type="dxa"/>
            <w:gridSpan w:val="2"/>
            <w:vMerge/>
          </w:tcPr>
          <w:p w14:paraId="0E4252A4" w14:textId="77777777" w:rsidR="00ED13EA" w:rsidRDefault="00ED13EA" w:rsidP="00ED13EA"/>
        </w:tc>
        <w:tc>
          <w:tcPr>
            <w:tcW w:w="284" w:type="dxa"/>
          </w:tcPr>
          <w:p w14:paraId="0E4252A5" w14:textId="77777777" w:rsidR="00ED13EA" w:rsidRDefault="00ED13EA" w:rsidP="00ED13EA"/>
        </w:tc>
        <w:tc>
          <w:tcPr>
            <w:tcW w:w="6983" w:type="dxa"/>
          </w:tcPr>
          <w:p w14:paraId="0E4252A6" w14:textId="77777777" w:rsidR="00ED13EA" w:rsidRDefault="00ED13EA" w:rsidP="00ED13EA">
            <w:pPr>
              <w:spacing w:after="80"/>
              <w:jc w:val="right"/>
              <w:rPr>
                <w:color w:val="FF9900"/>
              </w:rPr>
            </w:pPr>
          </w:p>
        </w:tc>
      </w:tr>
      <w:tr w:rsidR="00ED13EA" w14:paraId="0E4252AD" w14:textId="77777777" w:rsidTr="00CA6785">
        <w:trPr>
          <w:cantSplit/>
          <w:trHeight w:hRule="exact" w:val="949"/>
        </w:trPr>
        <w:tc>
          <w:tcPr>
            <w:tcW w:w="860" w:type="dxa"/>
            <w:vMerge w:val="restart"/>
          </w:tcPr>
          <w:p w14:paraId="0E4252A8" w14:textId="77777777" w:rsidR="00ED13EA" w:rsidRDefault="00ED13EA" w:rsidP="00ED13EA"/>
        </w:tc>
        <w:tc>
          <w:tcPr>
            <w:tcW w:w="3393" w:type="dxa"/>
            <w:vMerge w:val="restart"/>
          </w:tcPr>
          <w:p w14:paraId="0E4252A9" w14:textId="77777777" w:rsidR="00ED13EA" w:rsidRPr="007F5170" w:rsidRDefault="00ED13EA" w:rsidP="00ED13EA">
            <w:pPr>
              <w:rPr>
                <w:sz w:val="8"/>
              </w:rPr>
            </w:pPr>
          </w:p>
          <w:p w14:paraId="0E4252AA" w14:textId="77777777" w:rsidR="00ED13EA" w:rsidRDefault="00A27126" w:rsidP="00ED13EA">
            <w:r>
              <w:rPr>
                <w:noProof/>
                <w:lang w:val="en-US"/>
              </w:rPr>
              <w:drawing>
                <wp:inline distT="0" distB="0" distL="0" distR="0" wp14:anchorId="0E4252E7" wp14:editId="0E4252E8">
                  <wp:extent cx="1943100" cy="399730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A_logo_unofficial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820" cy="40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nil"/>
            </w:tcBorders>
          </w:tcPr>
          <w:p w14:paraId="0E4252AB" w14:textId="77777777" w:rsidR="00ED13EA" w:rsidRDefault="00ED13EA" w:rsidP="00ED13EA"/>
        </w:tc>
        <w:tc>
          <w:tcPr>
            <w:tcW w:w="6983" w:type="dxa"/>
          </w:tcPr>
          <w:p w14:paraId="0E4252AC" w14:textId="0F6C17F6" w:rsidR="00ED13EA" w:rsidRDefault="00F856B4" w:rsidP="00CA6785">
            <w:pPr>
              <w:pStyle w:val="DocumentTitle"/>
            </w:pPr>
            <w:r>
              <w:t xml:space="preserve">PSA </w:t>
            </w:r>
            <w:r w:rsidRPr="00F856B4">
              <w:t xml:space="preserve">Peugeot Citroën </w:t>
            </w:r>
            <w:r>
              <w:t>Uses Tablet</w:t>
            </w:r>
            <w:r w:rsidR="00812713">
              <w:t xml:space="preserve"> Solution</w:t>
            </w:r>
            <w:r>
              <w:t xml:space="preserve"> to </w:t>
            </w:r>
            <w:r w:rsidR="00CA6785">
              <w:t>Improve</w:t>
            </w:r>
            <w:r w:rsidRPr="00F856B4">
              <w:t xml:space="preserve"> </w:t>
            </w:r>
            <w:r>
              <w:t>Customer Experience at Repair Centers</w:t>
            </w:r>
          </w:p>
        </w:tc>
      </w:tr>
      <w:tr w:rsidR="00ED13EA" w14:paraId="0E4252B2" w14:textId="77777777" w:rsidTr="00CA6785">
        <w:trPr>
          <w:cantSplit/>
        </w:trPr>
        <w:tc>
          <w:tcPr>
            <w:tcW w:w="860" w:type="dxa"/>
            <w:vMerge/>
          </w:tcPr>
          <w:p w14:paraId="0E4252AE" w14:textId="77777777" w:rsidR="00ED13EA" w:rsidRDefault="00ED13EA" w:rsidP="00ED13EA"/>
        </w:tc>
        <w:tc>
          <w:tcPr>
            <w:tcW w:w="3393" w:type="dxa"/>
            <w:vMerge/>
            <w:tcBorders>
              <w:top w:val="single" w:sz="4" w:space="0" w:color="auto"/>
            </w:tcBorders>
          </w:tcPr>
          <w:p w14:paraId="0E4252AF" w14:textId="77777777" w:rsidR="00ED13EA" w:rsidRDefault="00ED13EA" w:rsidP="00ED13EA"/>
        </w:tc>
        <w:tc>
          <w:tcPr>
            <w:tcW w:w="284" w:type="dxa"/>
            <w:tcBorders>
              <w:left w:val="nil"/>
            </w:tcBorders>
          </w:tcPr>
          <w:p w14:paraId="0E4252B0" w14:textId="77777777" w:rsidR="00ED13EA" w:rsidRDefault="00ED13EA" w:rsidP="00ED13EA">
            <w:pPr>
              <w:rPr>
                <w:noProof/>
                <w:sz w:val="20"/>
              </w:rPr>
            </w:pPr>
          </w:p>
        </w:tc>
        <w:tc>
          <w:tcPr>
            <w:tcW w:w="6983" w:type="dxa"/>
            <w:vAlign w:val="bottom"/>
          </w:tcPr>
          <w:p w14:paraId="0E4252B1" w14:textId="77777777" w:rsidR="00ED13EA" w:rsidRDefault="00ED13EA" w:rsidP="00ED13EA">
            <w:pPr>
              <w:pStyle w:val="StandFirstIntroduction"/>
            </w:pPr>
          </w:p>
        </w:tc>
      </w:tr>
    </w:tbl>
    <w:p w14:paraId="0E4252B3" w14:textId="77777777" w:rsidR="00767F9E" w:rsidRDefault="001E4CE2" w:rsidP="00767F9E">
      <w:pPr>
        <w:pStyle w:val="Pullquote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4252E9" wp14:editId="0E4252EA">
                <wp:simplePos x="0" y="0"/>
                <wp:positionH relativeFrom="page">
                  <wp:posOffset>2714625</wp:posOffset>
                </wp:positionH>
                <wp:positionV relativeFrom="page">
                  <wp:posOffset>3004185</wp:posOffset>
                </wp:positionV>
                <wp:extent cx="0" cy="5760085"/>
                <wp:effectExtent l="0" t="0" r="0" b="0"/>
                <wp:wrapNone/>
                <wp:docPr id="8" name="ThinGreen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7600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A0A0A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B0EAB" id="ThinGreenLine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3.75pt,236.55pt" to="213.75pt,6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" strokecolor="#a0a0a0">
                <w10:wrap anchorx="page" anchory="page"/>
              </v:line>
            </w:pict>
          </mc:Fallback>
        </mc:AlternateContent>
      </w:r>
      <w:r w:rsidR="00767F9E">
        <w:rPr>
          <w:noProof/>
        </w:rPr>
        <w:t>“In addition to ease of use, Windows 8 on tablets gives our service advisors a truly homogenous work environment. Everything is so simple and intuitive, and increases effectiveness and productivity.”</w:t>
      </w:r>
    </w:p>
    <w:p w14:paraId="0E4252B4" w14:textId="6C9F10DE" w:rsidR="00BD3976" w:rsidRDefault="00767F9E" w:rsidP="00BD3976">
      <w:pPr>
        <w:pStyle w:val="PullQuotecredit"/>
      </w:pPr>
      <w:r w:rsidRPr="00767F9E">
        <w:t>Christophe Binard, Front Office Manager, Service and Telematics</w:t>
      </w:r>
      <w:r w:rsidR="00CA6785">
        <w:t>,</w:t>
      </w:r>
      <w:r w:rsidR="00206989" w:rsidRPr="00206989">
        <w:rPr>
          <w:szCs w:val="17"/>
        </w:rPr>
        <w:t xml:space="preserve"> </w:t>
      </w:r>
      <w:r w:rsidR="00206989" w:rsidRPr="007B34D2">
        <w:rPr>
          <w:szCs w:val="17"/>
        </w:rPr>
        <w:t>PSA Peugeot Citroën</w:t>
      </w:r>
    </w:p>
    <w:p w14:paraId="0E4252B5" w14:textId="77777777" w:rsidR="00E12922" w:rsidRDefault="00E12922" w:rsidP="00BD3976">
      <w:pPr>
        <w:pStyle w:val="StandFirstIntroduction"/>
      </w:pPr>
    </w:p>
    <w:p w14:paraId="0E4252B6" w14:textId="25A26410" w:rsidR="00BD3976" w:rsidRDefault="00E12922" w:rsidP="00BD3976">
      <w:pPr>
        <w:pStyle w:val="StandFirstIntroduction"/>
      </w:pPr>
      <w:r>
        <w:t>A</w:t>
      </w:r>
      <w:r w:rsidR="002649D0" w:rsidRPr="002649D0">
        <w:t xml:space="preserve">fter-sales service </w:t>
      </w:r>
      <w:r>
        <w:t xml:space="preserve">advisors </w:t>
      </w:r>
      <w:r w:rsidR="00B9547E">
        <w:t xml:space="preserve">at </w:t>
      </w:r>
      <w:r w:rsidR="00C92542">
        <w:t xml:space="preserve">authorized </w:t>
      </w:r>
      <w:r w:rsidR="00B9547E">
        <w:t xml:space="preserve">PSA </w:t>
      </w:r>
      <w:r w:rsidR="00B9547E" w:rsidRPr="00B9547E">
        <w:t xml:space="preserve">Peugeot Citroën </w:t>
      </w:r>
      <w:r w:rsidR="00CE2CBA">
        <w:t xml:space="preserve">auto </w:t>
      </w:r>
      <w:r w:rsidR="00B9547E">
        <w:t>repair center</w:t>
      </w:r>
      <w:r w:rsidR="002511B3">
        <w:t>s</w:t>
      </w:r>
      <w:r w:rsidR="00B9547E">
        <w:t xml:space="preserve"> </w:t>
      </w:r>
      <w:r w:rsidR="00CE2CBA">
        <w:t>had to use</w:t>
      </w:r>
      <w:r>
        <w:t xml:space="preserve"> </w:t>
      </w:r>
      <w:r w:rsidR="00CE2CBA">
        <w:t xml:space="preserve">inefficient </w:t>
      </w:r>
      <w:r>
        <w:t xml:space="preserve">pen </w:t>
      </w:r>
      <w:r w:rsidR="002649D0" w:rsidRPr="002649D0">
        <w:t xml:space="preserve">and </w:t>
      </w:r>
      <w:r>
        <w:t xml:space="preserve">paper methods to </w:t>
      </w:r>
      <w:r w:rsidR="00B9547E">
        <w:t>document</w:t>
      </w:r>
      <w:r>
        <w:t xml:space="preserve"> </w:t>
      </w:r>
      <w:r w:rsidR="00B9547E">
        <w:t xml:space="preserve">their </w:t>
      </w:r>
      <w:r>
        <w:t xml:space="preserve">inspections of cars and </w:t>
      </w:r>
      <w:r w:rsidR="00B9547E">
        <w:t xml:space="preserve">their </w:t>
      </w:r>
      <w:r>
        <w:t>service advice to customers</w:t>
      </w:r>
      <w:r w:rsidR="002649D0" w:rsidRPr="002649D0">
        <w:t xml:space="preserve">. By </w:t>
      </w:r>
      <w:r w:rsidR="00B9547E">
        <w:t>adopting</w:t>
      </w:r>
      <w:r w:rsidR="002649D0" w:rsidRPr="002649D0">
        <w:t xml:space="preserve"> </w:t>
      </w:r>
      <w:r w:rsidR="00B9547E">
        <w:t xml:space="preserve">an automated solution </w:t>
      </w:r>
      <w:r w:rsidR="00CE2CBA">
        <w:t>that includes</w:t>
      </w:r>
      <w:r w:rsidR="00B9547E">
        <w:t xml:space="preserve"> </w:t>
      </w:r>
      <w:r w:rsidR="002649D0" w:rsidRPr="002649D0">
        <w:t xml:space="preserve">tablets running Windows 8, </w:t>
      </w:r>
      <w:r w:rsidR="00CE2CBA">
        <w:t xml:space="preserve">service </w:t>
      </w:r>
      <w:r>
        <w:t xml:space="preserve">advisors </w:t>
      </w:r>
      <w:r w:rsidR="00B9547E">
        <w:t xml:space="preserve">are now able to </w:t>
      </w:r>
      <w:r w:rsidR="00582AA9">
        <w:t xml:space="preserve">increase their </w:t>
      </w:r>
      <w:r w:rsidR="00CE2CBA">
        <w:t>productivity</w:t>
      </w:r>
      <w:r w:rsidR="00582AA9">
        <w:t xml:space="preserve">, </w:t>
      </w:r>
      <w:r w:rsidR="002649D0" w:rsidRPr="002649D0">
        <w:t xml:space="preserve">spend more time </w:t>
      </w:r>
      <w:r w:rsidR="00582AA9">
        <w:t>with customers</w:t>
      </w:r>
      <w:r>
        <w:t>,</w:t>
      </w:r>
      <w:r w:rsidR="002649D0" w:rsidRPr="002649D0">
        <w:t xml:space="preserve"> and provid</w:t>
      </w:r>
      <w:r>
        <w:t>e</w:t>
      </w:r>
      <w:r w:rsidR="00CE2CBA">
        <w:t xml:space="preserve"> </w:t>
      </w:r>
      <w:r w:rsidR="002649D0" w:rsidRPr="002649D0">
        <w:t xml:space="preserve">more transparency in </w:t>
      </w:r>
      <w:r w:rsidR="00582AA9">
        <w:t>repair costs</w:t>
      </w:r>
      <w:r w:rsidR="00CE2CBA">
        <w:t xml:space="preserve">, all of which </w:t>
      </w:r>
      <w:r w:rsidR="00CE2CBA" w:rsidRPr="00CE2CBA">
        <w:t>promote</w:t>
      </w:r>
      <w:r w:rsidR="00CE2CBA">
        <w:t>s</w:t>
      </w:r>
      <w:r w:rsidR="00CE2CBA" w:rsidRPr="00CE2CBA">
        <w:t xml:space="preserve"> a positive brand image</w:t>
      </w:r>
      <w:r w:rsidR="00CE2CBA">
        <w:t>.</w:t>
      </w:r>
    </w:p>
    <w:p w14:paraId="0E4252B7" w14:textId="77777777" w:rsidR="00CE2CBA" w:rsidRDefault="00CE2CBA" w:rsidP="00BD3976">
      <w:pPr>
        <w:pStyle w:val="StandFirstIntroduction"/>
      </w:pPr>
    </w:p>
    <w:p w14:paraId="0E4252B8" w14:textId="77777777" w:rsidR="00BD3976" w:rsidRDefault="00BD3976" w:rsidP="00BD3976">
      <w:pPr>
        <w:pStyle w:val="Bodycopy"/>
      </w:pPr>
    </w:p>
    <w:p w14:paraId="0E4252B9" w14:textId="77777777" w:rsidR="00BD3976" w:rsidRDefault="00BD3976" w:rsidP="00DD69AC">
      <w:pPr>
        <w:pStyle w:val="SectionHeading"/>
        <w:sectPr w:rsidR="00BD3976" w:rsidSect="00ED13EA">
          <w:headerReference w:type="default" r:id="rId16"/>
          <w:footerReference w:type="default" r:id="rId17"/>
          <w:type w:val="continuous"/>
          <w:pgSz w:w="12242" w:h="15842" w:code="1"/>
          <w:pgMar w:top="0" w:right="851" w:bottom="1321" w:left="851" w:header="0" w:footer="40" w:gutter="0"/>
          <w:cols w:num="2" w:space="720" w:equalWidth="0">
            <w:col w:w="3321" w:space="364"/>
            <w:col w:w="6855"/>
          </w:cols>
          <w:titlePg/>
          <w:docGrid w:linePitch="360"/>
        </w:sectPr>
      </w:pPr>
    </w:p>
    <w:p w14:paraId="0E4252BA" w14:textId="77777777" w:rsidR="00DD69AC" w:rsidRDefault="001E4CE2" w:rsidP="00DD69AC">
      <w:pPr>
        <w:pStyle w:val="SectionHeading"/>
      </w:pPr>
      <w:r>
        <w:rPr>
          <w:noProof/>
        </w:rPr>
        <w:lastRenderedPageBreak/>
        <mc:AlternateContent>
          <mc:Choice Requires="wps">
            <w:drawing>
              <wp:anchor distT="36195" distB="0" distL="114300" distR="114300" simplePos="0" relativeHeight="251657216" behindDoc="1" locked="1" layoutInCell="1" allowOverlap="1" wp14:anchorId="0E4252EB" wp14:editId="0E4252EC">
                <wp:simplePos x="0" y="0"/>
                <wp:positionH relativeFrom="page">
                  <wp:posOffset>540385</wp:posOffset>
                </wp:positionH>
                <wp:positionV relativeFrom="page">
                  <wp:posOffset>8831580</wp:posOffset>
                </wp:positionV>
                <wp:extent cx="6696075" cy="941070"/>
                <wp:effectExtent l="0" t="0" r="0" b="0"/>
                <wp:wrapTopAndBottom/>
                <wp:docPr id="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94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54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119"/>
                              <w:gridCol w:w="284"/>
                              <w:gridCol w:w="284"/>
                              <w:gridCol w:w="6861"/>
                            </w:tblGrid>
                            <w:tr w:rsidR="00190D3F" w14:paraId="0E425315" w14:textId="77777777">
                              <w:trPr>
                                <w:cantSplit/>
                                <w:trHeight w:val="1440"/>
                              </w:trPr>
                              <w:tc>
                                <w:tcPr>
                                  <w:tcW w:w="3119" w:type="dxa"/>
                                  <w:vAlign w:val="bottom"/>
                                </w:tcPr>
                                <w:p w14:paraId="0E425311" w14:textId="77777777" w:rsidR="00190D3F" w:rsidRDefault="00190D3F" w:rsidP="00C51F7C"/>
                              </w:tc>
                              <w:tc>
                                <w:tcPr>
                                  <w:tcW w:w="284" w:type="dxa"/>
                                  <w:tcBorders>
                                    <w:left w:val="nil"/>
                                  </w:tcBorders>
                                </w:tcPr>
                                <w:p w14:paraId="0E425312" w14:textId="77777777" w:rsidR="00190D3F" w:rsidRDefault="00190D3F" w:rsidP="00C51F7C"/>
                              </w:tc>
                              <w:tc>
                                <w:tcPr>
                                  <w:tcW w:w="284" w:type="dxa"/>
                                  <w:tcBorders>
                                    <w:left w:val="nil"/>
                                  </w:tcBorders>
                                </w:tcPr>
                                <w:p w14:paraId="0E425313" w14:textId="77777777" w:rsidR="00190D3F" w:rsidRDefault="00190D3F" w:rsidP="00C51F7C"/>
                              </w:tc>
                              <w:tc>
                                <w:tcPr>
                                  <w:tcW w:w="6861" w:type="dxa"/>
                                  <w:vAlign w:val="bottom"/>
                                </w:tcPr>
                                <w:p w14:paraId="0E425314" w14:textId="77777777" w:rsidR="00190D3F" w:rsidRDefault="00190D3F" w:rsidP="00C51F7C">
                                  <w:pPr>
                                    <w:jc w:val="right"/>
                                    <w:rPr>
                                      <w:color w:val="FF9900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9900"/>
                                      <w:lang w:val="en-US"/>
                                    </w:rPr>
                                    <w:drawing>
                                      <wp:inline distT="0" distB="0" distL="0" distR="0" wp14:anchorId="0E425317" wp14:editId="0E425318">
                                        <wp:extent cx="3295650" cy="942975"/>
                                        <wp:effectExtent l="0" t="0" r="0" b="9525"/>
                                        <wp:docPr id="3" name="Picture 2" descr="C:\Users\Mike Brown\AppData\Roaming\Microsoft\Templates\CEP_Files_FY14_v1\CEPFiles_logo_Windows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Mike Brown\AppData\Roaming\Microsoft\Templates\CEP_Files_FY14_v1\CEPFiles_logo_Windows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95650" cy="942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E425316" w14:textId="77777777" w:rsidR="00190D3F" w:rsidRDefault="00190D3F" w:rsidP="00572F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252EB" id="Text Box 135" o:spid="_x0000_s1028" type="#_x0000_t202" style="position:absolute;margin-left:42.55pt;margin-top:695.4pt;width:527.25pt;height:74.1pt;z-index:-251659264;visibility:visible;mso-wrap-style:square;mso-width-percent:0;mso-height-percent:0;mso-wrap-distance-left:9pt;mso-wrap-distance-top:2.85pt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" stroked="f">
                <v:textbox inset="0,0,0,0">
                  <w:txbxContent>
                    <w:tbl>
                      <w:tblPr>
                        <w:tblW w:w="1054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119"/>
                        <w:gridCol w:w="284"/>
                        <w:gridCol w:w="284"/>
                        <w:gridCol w:w="6861"/>
                      </w:tblGrid>
                      <w:tr w:rsidR="00190D3F" w14:paraId="0E425315" w14:textId="77777777">
                        <w:trPr>
                          <w:cantSplit/>
                          <w:trHeight w:val="1440"/>
                        </w:trPr>
                        <w:tc>
                          <w:tcPr>
                            <w:tcW w:w="3119" w:type="dxa"/>
                            <w:vAlign w:val="bottom"/>
                          </w:tcPr>
                          <w:p w14:paraId="0E425311" w14:textId="77777777" w:rsidR="00190D3F" w:rsidRDefault="00190D3F" w:rsidP="00C51F7C"/>
                        </w:tc>
                        <w:tc>
                          <w:tcPr>
                            <w:tcW w:w="284" w:type="dxa"/>
                            <w:tcBorders>
                              <w:left w:val="nil"/>
                            </w:tcBorders>
                          </w:tcPr>
                          <w:p w14:paraId="0E425312" w14:textId="77777777" w:rsidR="00190D3F" w:rsidRDefault="00190D3F" w:rsidP="00C51F7C"/>
                        </w:tc>
                        <w:tc>
                          <w:tcPr>
                            <w:tcW w:w="284" w:type="dxa"/>
                            <w:tcBorders>
                              <w:left w:val="nil"/>
                            </w:tcBorders>
                          </w:tcPr>
                          <w:p w14:paraId="0E425313" w14:textId="77777777" w:rsidR="00190D3F" w:rsidRDefault="00190D3F" w:rsidP="00C51F7C"/>
                        </w:tc>
                        <w:tc>
                          <w:tcPr>
                            <w:tcW w:w="6861" w:type="dxa"/>
                            <w:vAlign w:val="bottom"/>
                          </w:tcPr>
                          <w:p w14:paraId="0E425314" w14:textId="77777777" w:rsidR="00190D3F" w:rsidRDefault="00190D3F" w:rsidP="00C51F7C">
                            <w:pPr>
                              <w:jc w:val="right"/>
                              <w:rPr>
                                <w:color w:val="FF9900"/>
                              </w:rPr>
                            </w:pPr>
                            <w:r>
                              <w:rPr>
                                <w:noProof/>
                                <w:color w:val="FF9900"/>
                                <w:lang w:val="en-US"/>
                              </w:rPr>
                              <w:drawing>
                                <wp:inline distT="0" distB="0" distL="0" distR="0" wp14:anchorId="0E425317" wp14:editId="0E425318">
                                  <wp:extent cx="3295650" cy="942975"/>
                                  <wp:effectExtent l="0" t="0" r="0" b="9525"/>
                                  <wp:docPr id="3" name="Picture 2" descr="C:\Users\Mike Brown\AppData\Roaming\Microsoft\Templates\CEP_Files_FY14_v1\CEPFiles_logo_Windows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ike Brown\AppData\Roaming\Microsoft\Templates\CEP_Files_FY14_v1\CEPFiles_logo_Windows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5650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E425316" w14:textId="77777777" w:rsidR="00190D3F" w:rsidRDefault="00190D3F" w:rsidP="00572F16"/>
                  </w:txbxContent>
                </v:textbox>
                <w10:wrap type="topAndBottom" anchorx="page" anchory="page"/>
                <w10:anchorlock/>
              </v:shape>
            </w:pict>
          </mc:Fallback>
        </mc:AlternateContent>
      </w:r>
      <w:r w:rsidR="00A94CBC">
        <w:br w:type="column"/>
      </w:r>
      <w:r w:rsidR="00DD69AC">
        <w:lastRenderedPageBreak/>
        <w:t>Business</w:t>
      </w:r>
      <w:r w:rsidR="00591D27">
        <w:t xml:space="preserve"> Needs</w:t>
      </w:r>
    </w:p>
    <w:p w14:paraId="0E4252BB" w14:textId="77777777" w:rsidR="00983A4A" w:rsidRDefault="002511B3" w:rsidP="005024D1">
      <w:pPr>
        <w:pStyle w:val="Bodycopy"/>
      </w:pPr>
      <w:r>
        <w:t xml:space="preserve">At the heart of </w:t>
      </w:r>
      <w:r w:rsidR="00892E66">
        <w:t xml:space="preserve">after-sales </w:t>
      </w:r>
      <w:r>
        <w:t>customer relations for</w:t>
      </w:r>
      <w:r w:rsidR="002649D0" w:rsidRPr="002649D0">
        <w:t xml:space="preserve"> PSA Peugeot Citroën, </w:t>
      </w:r>
      <w:r w:rsidR="00582AA9">
        <w:t>s</w:t>
      </w:r>
      <w:r w:rsidR="002649D0" w:rsidRPr="002649D0">
        <w:t xml:space="preserve">ervice </w:t>
      </w:r>
      <w:r w:rsidR="00892E66">
        <w:t>a</w:t>
      </w:r>
      <w:r w:rsidR="002649D0" w:rsidRPr="002649D0">
        <w:t xml:space="preserve">dvisors welcome customers into </w:t>
      </w:r>
      <w:r w:rsidR="00892E66">
        <w:t>the company’s</w:t>
      </w:r>
      <w:r w:rsidR="002649D0" w:rsidRPr="002649D0">
        <w:t xml:space="preserve"> network of authorized auto </w:t>
      </w:r>
      <w:r w:rsidR="00892E66">
        <w:t>repair</w:t>
      </w:r>
      <w:r w:rsidR="002649D0" w:rsidRPr="002649D0">
        <w:t xml:space="preserve"> centers. The</w:t>
      </w:r>
      <w:r w:rsidR="004F4F71">
        <w:t xml:space="preserve"> advisors</w:t>
      </w:r>
      <w:r w:rsidR="002649D0" w:rsidRPr="002649D0">
        <w:t xml:space="preserve"> greet customers personally, and together they inspect the </w:t>
      </w:r>
      <w:r w:rsidR="00892E66">
        <w:t xml:space="preserve">customer’s </w:t>
      </w:r>
      <w:r w:rsidR="002649D0" w:rsidRPr="002649D0">
        <w:t xml:space="preserve">vehicle to gain an overview of its condition. </w:t>
      </w:r>
    </w:p>
    <w:p w14:paraId="0E4252BC" w14:textId="77777777" w:rsidR="00983A4A" w:rsidRDefault="00983A4A" w:rsidP="005024D1">
      <w:pPr>
        <w:pStyle w:val="Bodycopy"/>
      </w:pPr>
    </w:p>
    <w:p w14:paraId="0E4252BD" w14:textId="77777777" w:rsidR="002649D0" w:rsidRDefault="002649D0" w:rsidP="005024D1">
      <w:pPr>
        <w:pStyle w:val="Bodycopy"/>
      </w:pPr>
      <w:r w:rsidRPr="002649D0">
        <w:t xml:space="preserve">The </w:t>
      </w:r>
      <w:r w:rsidR="00892E66">
        <w:t>s</w:t>
      </w:r>
      <w:r w:rsidRPr="002649D0">
        <w:t xml:space="preserve">ervice </w:t>
      </w:r>
      <w:r w:rsidR="00892E66">
        <w:t>a</w:t>
      </w:r>
      <w:r w:rsidRPr="002649D0">
        <w:t>dvisor</w:t>
      </w:r>
      <w:r w:rsidR="004F4F71">
        <w:t>s</w:t>
      </w:r>
      <w:r w:rsidRPr="002649D0">
        <w:t xml:space="preserve"> offer </w:t>
      </w:r>
      <w:r w:rsidR="004F4F71">
        <w:t>their</w:t>
      </w:r>
      <w:r w:rsidRPr="002649D0">
        <w:t xml:space="preserve"> expertise and advise the customer on repairs and areas needing attention. It’s an indispensable job, which, up to now, was completed with a pen and a pad of </w:t>
      </w:r>
      <w:r w:rsidR="00892E66">
        <w:t xml:space="preserve">carbon </w:t>
      </w:r>
      <w:r w:rsidRPr="002649D0">
        <w:lastRenderedPageBreak/>
        <w:t>paper</w:t>
      </w:r>
      <w:r w:rsidR="00892E66">
        <w:t xml:space="preserve"> forms</w:t>
      </w:r>
      <w:r w:rsidRPr="002649D0">
        <w:t xml:space="preserve">. </w:t>
      </w:r>
      <w:r w:rsidR="00E12922">
        <w:t>Th</w:t>
      </w:r>
      <w:r w:rsidR="00892E66">
        <w:t>is wasted valuable time</w:t>
      </w:r>
      <w:r w:rsidRPr="002649D0">
        <w:t xml:space="preserve"> since an appointment averaged at least 15 minutes.</w:t>
      </w:r>
    </w:p>
    <w:p w14:paraId="0E4252BE" w14:textId="77777777" w:rsidR="001E4CE2" w:rsidRDefault="001E4CE2" w:rsidP="005024D1">
      <w:pPr>
        <w:pStyle w:val="Bodycopy"/>
      </w:pPr>
    </w:p>
    <w:p w14:paraId="0E4252BF" w14:textId="61E5706F" w:rsidR="00F6324E" w:rsidRDefault="00767F9E" w:rsidP="005024D1">
      <w:pPr>
        <w:pStyle w:val="Bodycopy"/>
      </w:pPr>
      <w:r w:rsidRPr="00767F9E">
        <w:t xml:space="preserve">“One of the </w:t>
      </w:r>
      <w:r w:rsidR="00E12922">
        <w:t>big</w:t>
      </w:r>
      <w:r w:rsidRPr="00767F9E">
        <w:t xml:space="preserve"> problems for service advisors was that they didn’t have real</w:t>
      </w:r>
      <w:r w:rsidR="00E12922">
        <w:t>-</w:t>
      </w:r>
      <w:r w:rsidRPr="00767F9E">
        <w:t xml:space="preserve">time access to the latest price lists and stock availability </w:t>
      </w:r>
      <w:r w:rsidR="00FF649C">
        <w:t>in</w:t>
      </w:r>
      <w:r w:rsidRPr="00767F9E">
        <w:t xml:space="preserve"> the space where they were performing vehicle inspections</w:t>
      </w:r>
      <w:r w:rsidR="004F4F71">
        <w:t>,</w:t>
      </w:r>
      <w:r w:rsidR="00FF649C" w:rsidRPr="00767F9E">
        <w:t xml:space="preserve"> </w:t>
      </w:r>
      <w:r w:rsidRPr="00767F9E">
        <w:t xml:space="preserve">“ </w:t>
      </w:r>
      <w:r w:rsidR="004F4F71">
        <w:t>says</w:t>
      </w:r>
      <w:r w:rsidRPr="00767F9E">
        <w:t xml:space="preserve"> Matthieu Zerafa, Project Lead for Service and Maintenance at PSA Peugeot Citroën. </w:t>
      </w:r>
      <w:r w:rsidR="00FF649C">
        <w:t>“T</w:t>
      </w:r>
      <w:r w:rsidR="00FF649C" w:rsidRPr="00FF649C">
        <w:t>hey had to walk to the computer at the parts counter to check.</w:t>
      </w:r>
      <w:r w:rsidR="00206989">
        <w:t xml:space="preserve"> </w:t>
      </w:r>
      <w:r w:rsidRPr="00767F9E">
        <w:t xml:space="preserve">Stepping away from the customer certainly didn’t help with communications and could disrupt </w:t>
      </w:r>
      <w:r w:rsidRPr="00767F9E">
        <w:lastRenderedPageBreak/>
        <w:t>the service</w:t>
      </w:r>
      <w:r w:rsidR="00FF649C">
        <w:t>-</w:t>
      </w:r>
      <w:r w:rsidRPr="00767F9E">
        <w:t>sales process.</w:t>
      </w:r>
      <w:r w:rsidR="00FF649C">
        <w:t>”</w:t>
      </w:r>
      <w:r w:rsidRPr="00767F9E">
        <w:t xml:space="preserve"> Plus, once the day’s appointments were finished, service advisors had to enter all </w:t>
      </w:r>
      <w:r w:rsidR="004F4F71">
        <w:t xml:space="preserve">of </w:t>
      </w:r>
      <w:r w:rsidRPr="00767F9E">
        <w:t>their paper-based notes into the computer to update customer files.</w:t>
      </w:r>
    </w:p>
    <w:p w14:paraId="0E4252C0" w14:textId="77777777" w:rsidR="00F6324E" w:rsidRDefault="00F6324E" w:rsidP="005024D1">
      <w:pPr>
        <w:pStyle w:val="Bodycopy"/>
      </w:pPr>
    </w:p>
    <w:p w14:paraId="0E4252C1" w14:textId="77777777" w:rsidR="00F6324E" w:rsidRDefault="00F6324E" w:rsidP="005024D1">
      <w:pPr>
        <w:pStyle w:val="Bodycopy"/>
      </w:pPr>
      <w:r w:rsidRPr="00F6324E">
        <w:t>Olivier Michel, the After-Sales Manager at Peugeot Midi Auto 27 in Evreux, France</w:t>
      </w:r>
      <w:r>
        <w:t>, adds,</w:t>
      </w:r>
      <w:r w:rsidRPr="00F6324E">
        <w:t xml:space="preserve"> </w:t>
      </w:r>
      <w:r w:rsidR="00767F9E" w:rsidRPr="00767F9E">
        <w:t>“In the end, service advisors lost too much time on administrative tasks and couldn’t give 100</w:t>
      </w:r>
      <w:r w:rsidR="00FF649C">
        <w:t xml:space="preserve"> percent</w:t>
      </w:r>
      <w:r w:rsidR="00767F9E" w:rsidRPr="00767F9E">
        <w:t xml:space="preserve"> to their role of advising our customers</w:t>
      </w:r>
      <w:r>
        <w:t>.</w:t>
      </w:r>
      <w:r w:rsidR="00767F9E" w:rsidRPr="00767F9E">
        <w:t xml:space="preserve">” </w:t>
      </w:r>
    </w:p>
    <w:p w14:paraId="0E4252C2" w14:textId="77777777" w:rsidR="00F6324E" w:rsidRDefault="00F6324E" w:rsidP="005024D1">
      <w:pPr>
        <w:pStyle w:val="Bodycopy"/>
      </w:pPr>
    </w:p>
    <w:p w14:paraId="0E4252C3" w14:textId="77777777" w:rsidR="006A5A72" w:rsidRDefault="00F6324E" w:rsidP="005024D1">
      <w:pPr>
        <w:pStyle w:val="Bodycopy"/>
      </w:pPr>
      <w:r w:rsidRPr="00F6324E">
        <w:t xml:space="preserve">Peugeot </w:t>
      </w:r>
      <w:r w:rsidR="00533509">
        <w:t>needed to p</w:t>
      </w:r>
      <w:r w:rsidR="002649D0" w:rsidRPr="002649D0">
        <w:t xml:space="preserve">rovide </w:t>
      </w:r>
      <w:r w:rsidR="00FF649C">
        <w:t>service</w:t>
      </w:r>
      <w:r w:rsidR="002649D0" w:rsidRPr="002649D0">
        <w:t xml:space="preserve"> advisors with </w:t>
      </w:r>
      <w:r>
        <w:t xml:space="preserve">technology </w:t>
      </w:r>
      <w:r w:rsidR="002649D0" w:rsidRPr="002649D0">
        <w:t xml:space="preserve">tools to create and support after-sales customer relationships. </w:t>
      </w:r>
      <w:r>
        <w:t>This would help cultivate</w:t>
      </w:r>
      <w:r w:rsidR="002649D0" w:rsidRPr="002649D0">
        <w:t xml:space="preserve"> loyalty and improve the image of authorized auto repair center</w:t>
      </w:r>
      <w:r w:rsidR="00FF649C">
        <w:t>s</w:t>
      </w:r>
      <w:r w:rsidR="00533509">
        <w:t>.</w:t>
      </w:r>
    </w:p>
    <w:p w14:paraId="0E4252C5" w14:textId="77777777" w:rsidR="00C92542" w:rsidRDefault="00C92542" w:rsidP="005024D1">
      <w:pPr>
        <w:pStyle w:val="Bodycopy"/>
      </w:pPr>
    </w:p>
    <w:p w14:paraId="0E4252C6" w14:textId="77777777" w:rsidR="00AF1B00" w:rsidRDefault="00AF1B00" w:rsidP="00AF1B00">
      <w:pPr>
        <w:pStyle w:val="SectionHeading"/>
      </w:pPr>
      <w:r>
        <w:t>Solution</w:t>
      </w:r>
    </w:p>
    <w:p w14:paraId="0E4252C7" w14:textId="3A173C20" w:rsidR="00E3487A" w:rsidRDefault="00767F9E" w:rsidP="005024D1">
      <w:pPr>
        <w:pStyle w:val="Bodycopy"/>
      </w:pPr>
      <w:r w:rsidRPr="00767F9E">
        <w:t xml:space="preserve">To help </w:t>
      </w:r>
      <w:r w:rsidR="00FF649C">
        <w:t xml:space="preserve">after-sales </w:t>
      </w:r>
      <w:r w:rsidRPr="00767F9E">
        <w:t>service advisors impro</w:t>
      </w:r>
      <w:r w:rsidR="00496B94">
        <w:t xml:space="preserve">ve their productivity and spend more time with customers, </w:t>
      </w:r>
      <w:r w:rsidR="00F6324E" w:rsidRPr="00F6324E">
        <w:t>PSA Peugeot Citroën</w:t>
      </w:r>
      <w:r w:rsidRPr="00767F9E">
        <w:t xml:space="preserve"> launched </w:t>
      </w:r>
      <w:r w:rsidR="00496B94">
        <w:t>Service</w:t>
      </w:r>
      <w:r w:rsidRPr="00767F9E">
        <w:t xml:space="preserve"> </w:t>
      </w:r>
      <w:r w:rsidR="00496B94">
        <w:t xml:space="preserve">Pad </w:t>
      </w:r>
      <w:r w:rsidR="00F6324E">
        <w:t>as part of an</w:t>
      </w:r>
      <w:r w:rsidRPr="00767F9E">
        <w:t xml:space="preserve"> overall project to modernize the customer experience</w:t>
      </w:r>
      <w:r w:rsidR="00496B94">
        <w:t xml:space="preserve">. Service Pad is </w:t>
      </w:r>
      <w:r w:rsidRPr="00767F9E">
        <w:t>a software solution</w:t>
      </w:r>
      <w:r w:rsidR="00C177C3">
        <w:t>,</w:t>
      </w:r>
      <w:r w:rsidRPr="00767F9E">
        <w:t xml:space="preserve"> developed </w:t>
      </w:r>
      <w:r w:rsidR="00496B94">
        <w:t>within</w:t>
      </w:r>
      <w:r w:rsidRPr="00767F9E">
        <w:t xml:space="preserve"> </w:t>
      </w:r>
      <w:r w:rsidR="00496B94">
        <w:t xml:space="preserve">the </w:t>
      </w:r>
      <w:r w:rsidR="00C177C3">
        <w:t>company</w:t>
      </w:r>
      <w:r w:rsidR="00496B94">
        <w:t>,</w:t>
      </w:r>
      <w:r w:rsidRPr="00767F9E">
        <w:t xml:space="preserve"> that </w:t>
      </w:r>
      <w:r w:rsidR="00C92542">
        <w:t>operates</w:t>
      </w:r>
      <w:r w:rsidRPr="00767F9E">
        <w:t xml:space="preserve"> on </w:t>
      </w:r>
      <w:r w:rsidR="00C177C3">
        <w:t xml:space="preserve">a </w:t>
      </w:r>
      <w:r w:rsidRPr="00767F9E">
        <w:t xml:space="preserve">touch tablet </w:t>
      </w:r>
      <w:r w:rsidR="00496B94">
        <w:t>running</w:t>
      </w:r>
      <w:r w:rsidRPr="00767F9E">
        <w:t xml:space="preserve"> the Windows 8 operating system</w:t>
      </w:r>
      <w:r w:rsidR="00C177C3">
        <w:t>.</w:t>
      </w:r>
      <w:r w:rsidRPr="00767F9E">
        <w:t xml:space="preserve"> </w:t>
      </w:r>
    </w:p>
    <w:p w14:paraId="0E4252C8" w14:textId="77777777" w:rsidR="00E3487A" w:rsidRDefault="00E3487A" w:rsidP="005024D1">
      <w:pPr>
        <w:pStyle w:val="Bodycopy"/>
      </w:pPr>
    </w:p>
    <w:p w14:paraId="0E4252C9" w14:textId="286A5D63" w:rsidR="00190D3F" w:rsidRDefault="00767F9E" w:rsidP="005024D1">
      <w:pPr>
        <w:pStyle w:val="Bodycopy"/>
      </w:pPr>
      <w:r w:rsidRPr="00767F9E">
        <w:t xml:space="preserve">The software </w:t>
      </w:r>
      <w:r w:rsidR="00F64C52">
        <w:t>connects</w:t>
      </w:r>
      <w:r w:rsidRPr="00767F9E">
        <w:t xml:space="preserve"> to central IT services and provides service advisors with real</w:t>
      </w:r>
      <w:r w:rsidR="00C177C3">
        <w:t>-</w:t>
      </w:r>
      <w:r w:rsidRPr="00767F9E">
        <w:t xml:space="preserve">time information </w:t>
      </w:r>
      <w:r w:rsidR="00C177C3">
        <w:t>about</w:t>
      </w:r>
      <w:r w:rsidRPr="00767F9E">
        <w:t xml:space="preserve"> parts</w:t>
      </w:r>
      <w:r w:rsidR="00496B94">
        <w:t>, availability,</w:t>
      </w:r>
      <w:r w:rsidRPr="00767F9E">
        <w:t xml:space="preserve"> and special offers. It </w:t>
      </w:r>
      <w:r w:rsidR="00E3487A">
        <w:t xml:space="preserve">also </w:t>
      </w:r>
      <w:r w:rsidRPr="00767F9E">
        <w:t>works offline</w:t>
      </w:r>
      <w:r w:rsidR="00496B94">
        <w:t>—</w:t>
      </w:r>
      <w:r w:rsidR="00E3487A">
        <w:t>if,</w:t>
      </w:r>
      <w:r w:rsidRPr="00767F9E">
        <w:t xml:space="preserve"> for example, </w:t>
      </w:r>
      <w:r w:rsidR="00496B94">
        <w:t>a</w:t>
      </w:r>
      <w:r w:rsidRPr="00767F9E">
        <w:t xml:space="preserve"> Wi-Fi </w:t>
      </w:r>
      <w:r w:rsidR="00E3487A">
        <w:t xml:space="preserve">network goes </w:t>
      </w:r>
      <w:r w:rsidR="00496B94">
        <w:t>down—</w:t>
      </w:r>
      <w:r w:rsidR="00E3487A">
        <w:t>and up</w:t>
      </w:r>
      <w:r w:rsidR="00496B94">
        <w:t>d</w:t>
      </w:r>
      <w:r w:rsidR="00E3487A">
        <w:t>ates information when the tablet is reconnected</w:t>
      </w:r>
      <w:r w:rsidR="007E4417">
        <w:t xml:space="preserve"> to the network</w:t>
      </w:r>
      <w:r w:rsidR="00E3487A">
        <w:t>.</w:t>
      </w:r>
      <w:r w:rsidR="00F64C52">
        <w:t xml:space="preserve"> </w:t>
      </w:r>
      <w:r w:rsidR="004D399E">
        <w:t>T</w:t>
      </w:r>
      <w:r w:rsidR="00190D3F" w:rsidRPr="00190D3F">
        <w:t xml:space="preserve">he </w:t>
      </w:r>
      <w:r w:rsidR="00206989" w:rsidRPr="00767F9E">
        <w:t xml:space="preserve">software </w:t>
      </w:r>
      <w:r w:rsidR="00190D3F">
        <w:t xml:space="preserve">also </w:t>
      </w:r>
      <w:r w:rsidR="00190D3F" w:rsidRPr="00190D3F">
        <w:t xml:space="preserve">provides systematic verification of all </w:t>
      </w:r>
      <w:r w:rsidR="007E4417">
        <w:t xml:space="preserve">repair </w:t>
      </w:r>
      <w:r w:rsidR="00190D3F" w:rsidRPr="00190D3F">
        <w:t>bids and adjusts to customer requests in</w:t>
      </w:r>
      <w:r w:rsidR="004D399E">
        <w:t xml:space="preserve"> real time.</w:t>
      </w:r>
    </w:p>
    <w:p w14:paraId="0E4252CA" w14:textId="77777777" w:rsidR="002C3F83" w:rsidRDefault="002C3F83" w:rsidP="005024D1">
      <w:pPr>
        <w:pStyle w:val="Bodycopy"/>
      </w:pPr>
    </w:p>
    <w:p w14:paraId="0E4252CB" w14:textId="77777777" w:rsidR="00C92542" w:rsidRDefault="00C92542" w:rsidP="005024D1">
      <w:pPr>
        <w:pStyle w:val="Bodycopy"/>
      </w:pPr>
    </w:p>
    <w:p w14:paraId="0E4252CC" w14:textId="77777777" w:rsidR="00DD69AC" w:rsidRDefault="00DD69AC" w:rsidP="00DD69AC">
      <w:pPr>
        <w:pStyle w:val="SectionHeading"/>
      </w:pPr>
      <w:r>
        <w:t>Benefits</w:t>
      </w:r>
    </w:p>
    <w:p w14:paraId="0E4252CD" w14:textId="77777777" w:rsidR="004D399E" w:rsidRDefault="007E4417" w:rsidP="0054284F">
      <w:pPr>
        <w:pStyle w:val="Bodycopy"/>
        <w:rPr>
          <w:szCs w:val="17"/>
        </w:rPr>
      </w:pPr>
      <w:r>
        <w:rPr>
          <w:szCs w:val="17"/>
        </w:rPr>
        <w:t>Using t</w:t>
      </w:r>
      <w:r w:rsidR="00F64C52">
        <w:rPr>
          <w:szCs w:val="17"/>
        </w:rPr>
        <w:t>he Windows 8 tablet solution</w:t>
      </w:r>
      <w:r>
        <w:rPr>
          <w:szCs w:val="17"/>
        </w:rPr>
        <w:t xml:space="preserve">, PSA Peugeot Citroën gains </w:t>
      </w:r>
      <w:r w:rsidR="00C92542">
        <w:rPr>
          <w:szCs w:val="17"/>
        </w:rPr>
        <w:t>the following</w:t>
      </w:r>
      <w:r>
        <w:rPr>
          <w:szCs w:val="17"/>
        </w:rPr>
        <w:t xml:space="preserve"> benefits</w:t>
      </w:r>
      <w:r w:rsidR="00C92542">
        <w:rPr>
          <w:szCs w:val="17"/>
        </w:rPr>
        <w:t>:</w:t>
      </w:r>
      <w:r>
        <w:rPr>
          <w:szCs w:val="17"/>
        </w:rPr>
        <w:t xml:space="preserve"> </w:t>
      </w:r>
    </w:p>
    <w:p w14:paraId="0E4252CE" w14:textId="77777777" w:rsidR="00E3487A" w:rsidRDefault="00E3487A" w:rsidP="0054284F">
      <w:pPr>
        <w:pStyle w:val="Bodycopy"/>
        <w:rPr>
          <w:szCs w:val="17"/>
        </w:rPr>
      </w:pPr>
    </w:p>
    <w:p w14:paraId="0E4252CF" w14:textId="138D5691" w:rsidR="001E4CE2" w:rsidRPr="008330E2" w:rsidRDefault="00812A81" w:rsidP="008330E2">
      <w:pPr>
        <w:pStyle w:val="Bodycopyheading"/>
      </w:pPr>
      <w:r w:rsidRPr="008330E2">
        <w:t>Times</w:t>
      </w:r>
      <w:r w:rsidR="00C92542">
        <w:t xml:space="preserve"> Savings That</w:t>
      </w:r>
      <w:r w:rsidRPr="008330E2">
        <w:t xml:space="preserve"> Build</w:t>
      </w:r>
      <w:r w:rsidR="00767F9E" w:rsidRPr="008330E2">
        <w:t xml:space="preserve"> </w:t>
      </w:r>
      <w:r w:rsidR="00E3487A" w:rsidRPr="008330E2">
        <w:t>C</w:t>
      </w:r>
      <w:r w:rsidR="00767F9E" w:rsidRPr="008330E2">
        <w:t xml:space="preserve">ustomer </w:t>
      </w:r>
      <w:r w:rsidR="00E3487A" w:rsidRPr="008330E2">
        <w:t>R</w:t>
      </w:r>
      <w:r w:rsidRPr="008330E2">
        <w:t>elationships</w:t>
      </w:r>
    </w:p>
    <w:p w14:paraId="0E4252D0" w14:textId="303EA39C" w:rsidR="00190D3F" w:rsidRDefault="00E3487A" w:rsidP="00767F9E">
      <w:pPr>
        <w:pStyle w:val="Bodycopy"/>
        <w:rPr>
          <w:szCs w:val="17"/>
        </w:rPr>
      </w:pPr>
      <w:r>
        <w:rPr>
          <w:szCs w:val="17"/>
        </w:rPr>
        <w:t xml:space="preserve">Zerafa sees the tablet solution as an important new way to promote closer </w:t>
      </w:r>
      <w:r w:rsidR="00190D3F">
        <w:rPr>
          <w:szCs w:val="17"/>
        </w:rPr>
        <w:t>ties with customers</w:t>
      </w:r>
      <w:r w:rsidR="00157DD2">
        <w:rPr>
          <w:szCs w:val="17"/>
        </w:rPr>
        <w:t>.</w:t>
      </w:r>
      <w:r>
        <w:rPr>
          <w:szCs w:val="17"/>
        </w:rPr>
        <w:t xml:space="preserve"> </w:t>
      </w:r>
      <w:r w:rsidR="00767F9E" w:rsidRPr="00767F9E">
        <w:rPr>
          <w:szCs w:val="17"/>
        </w:rPr>
        <w:t>“For the advisor</w:t>
      </w:r>
      <w:r w:rsidR="004D399E">
        <w:rPr>
          <w:szCs w:val="17"/>
        </w:rPr>
        <w:t>s</w:t>
      </w:r>
      <w:r w:rsidR="00767F9E" w:rsidRPr="00767F9E">
        <w:rPr>
          <w:szCs w:val="17"/>
        </w:rPr>
        <w:t xml:space="preserve">, </w:t>
      </w:r>
      <w:r w:rsidR="007E4417">
        <w:rPr>
          <w:szCs w:val="17"/>
        </w:rPr>
        <w:t>this has</w:t>
      </w:r>
      <w:r w:rsidR="00767F9E" w:rsidRPr="00767F9E">
        <w:rPr>
          <w:szCs w:val="17"/>
        </w:rPr>
        <w:t xml:space="preserve"> been a mini-revolution in after-sales service</w:t>
      </w:r>
      <w:r w:rsidR="007E4417">
        <w:rPr>
          <w:szCs w:val="17"/>
        </w:rPr>
        <w:t>.</w:t>
      </w:r>
      <w:r w:rsidR="00767F9E" w:rsidRPr="00767F9E">
        <w:rPr>
          <w:szCs w:val="17"/>
        </w:rPr>
        <w:t xml:space="preserve"> </w:t>
      </w:r>
      <w:r w:rsidR="007E4417">
        <w:rPr>
          <w:szCs w:val="17"/>
        </w:rPr>
        <w:t>Because t</w:t>
      </w:r>
      <w:r w:rsidR="007E4417" w:rsidRPr="007E4417">
        <w:rPr>
          <w:szCs w:val="17"/>
        </w:rPr>
        <w:t>he</w:t>
      </w:r>
      <w:r w:rsidR="007E4417">
        <w:rPr>
          <w:szCs w:val="17"/>
        </w:rPr>
        <w:t xml:space="preserve">y have pricing or inventory information in hand, </w:t>
      </w:r>
      <w:r w:rsidR="007E4417" w:rsidRPr="007E4417">
        <w:rPr>
          <w:szCs w:val="17"/>
        </w:rPr>
        <w:t xml:space="preserve">without having to go back to </w:t>
      </w:r>
      <w:r w:rsidR="007E4417">
        <w:rPr>
          <w:szCs w:val="17"/>
        </w:rPr>
        <w:t xml:space="preserve">a </w:t>
      </w:r>
      <w:r w:rsidR="007E4417" w:rsidRPr="007E4417">
        <w:rPr>
          <w:szCs w:val="17"/>
        </w:rPr>
        <w:t>desktop computer</w:t>
      </w:r>
      <w:r w:rsidR="007E4417">
        <w:rPr>
          <w:szCs w:val="17"/>
        </w:rPr>
        <w:t>,</w:t>
      </w:r>
      <w:r w:rsidR="007E4417" w:rsidRPr="007E4417">
        <w:rPr>
          <w:szCs w:val="17"/>
        </w:rPr>
        <w:t xml:space="preserve"> </w:t>
      </w:r>
      <w:r w:rsidR="007E4417">
        <w:rPr>
          <w:szCs w:val="17"/>
        </w:rPr>
        <w:t xml:space="preserve">the sales advisors </w:t>
      </w:r>
      <w:r w:rsidR="007B34D2">
        <w:rPr>
          <w:szCs w:val="17"/>
        </w:rPr>
        <w:t xml:space="preserve">can </w:t>
      </w:r>
      <w:r w:rsidR="007E4417">
        <w:rPr>
          <w:szCs w:val="17"/>
        </w:rPr>
        <w:t>continue talking with the customer</w:t>
      </w:r>
      <w:r w:rsidR="007B34D2">
        <w:rPr>
          <w:szCs w:val="17"/>
        </w:rPr>
        <w:t>s, uninterrupted</w:t>
      </w:r>
      <w:r w:rsidR="00157DD2">
        <w:rPr>
          <w:szCs w:val="17"/>
        </w:rPr>
        <w:t>,</w:t>
      </w:r>
      <w:r w:rsidR="007B34D2">
        <w:rPr>
          <w:szCs w:val="17"/>
        </w:rPr>
        <w:t>”</w:t>
      </w:r>
      <w:r w:rsidR="00767F9E" w:rsidRPr="00767F9E">
        <w:rPr>
          <w:szCs w:val="17"/>
        </w:rPr>
        <w:t xml:space="preserve"> </w:t>
      </w:r>
      <w:r w:rsidR="00157DD2">
        <w:rPr>
          <w:szCs w:val="17"/>
        </w:rPr>
        <w:t>he says.</w:t>
      </w:r>
    </w:p>
    <w:p w14:paraId="0E4252D1" w14:textId="77777777" w:rsidR="00190D3F" w:rsidRDefault="00190D3F" w:rsidP="00767F9E">
      <w:pPr>
        <w:pStyle w:val="Bodycopy"/>
        <w:rPr>
          <w:szCs w:val="17"/>
        </w:rPr>
      </w:pPr>
    </w:p>
    <w:p w14:paraId="0E4252D2" w14:textId="6E177495" w:rsidR="00FC3D7E" w:rsidRDefault="00767F9E" w:rsidP="00767F9E">
      <w:pPr>
        <w:pStyle w:val="Bodycopy"/>
        <w:rPr>
          <w:szCs w:val="17"/>
        </w:rPr>
      </w:pPr>
      <w:r w:rsidRPr="00767F9E">
        <w:rPr>
          <w:szCs w:val="17"/>
        </w:rPr>
        <w:t xml:space="preserve">“We save a huge amount of time on everyday tasks,” </w:t>
      </w:r>
      <w:r w:rsidR="007B34D2">
        <w:rPr>
          <w:szCs w:val="17"/>
        </w:rPr>
        <w:t>adds</w:t>
      </w:r>
      <w:r w:rsidRPr="00767F9E">
        <w:rPr>
          <w:szCs w:val="17"/>
        </w:rPr>
        <w:t xml:space="preserve"> Mickaël Verhelst, </w:t>
      </w:r>
      <w:r w:rsidR="007B34D2">
        <w:rPr>
          <w:szCs w:val="17"/>
        </w:rPr>
        <w:t>a</w:t>
      </w:r>
      <w:r w:rsidRPr="00767F9E">
        <w:rPr>
          <w:szCs w:val="17"/>
        </w:rPr>
        <w:t xml:space="preserve"> Service Advisor at Peugeot Midi Auto 27. “We </w:t>
      </w:r>
      <w:r w:rsidR="0015662E">
        <w:rPr>
          <w:szCs w:val="17"/>
        </w:rPr>
        <w:t>no</w:t>
      </w:r>
      <w:r w:rsidR="00190D3F">
        <w:rPr>
          <w:szCs w:val="17"/>
        </w:rPr>
        <w:t xml:space="preserve"> longer </w:t>
      </w:r>
      <w:r w:rsidRPr="00767F9E">
        <w:rPr>
          <w:szCs w:val="17"/>
        </w:rPr>
        <w:t>need to enter sales information manually every evening. But the best part is that we get to stay with the customer throughout the</w:t>
      </w:r>
      <w:r w:rsidR="00190D3F">
        <w:rPr>
          <w:szCs w:val="17"/>
        </w:rPr>
        <w:t>ir</w:t>
      </w:r>
      <w:r w:rsidRPr="00767F9E">
        <w:rPr>
          <w:szCs w:val="17"/>
        </w:rPr>
        <w:t xml:space="preserve"> whole appointment.” </w:t>
      </w:r>
    </w:p>
    <w:p w14:paraId="0E4252D3" w14:textId="77777777" w:rsidR="00FC3D7E" w:rsidRDefault="00FC3D7E" w:rsidP="00767F9E">
      <w:pPr>
        <w:pStyle w:val="Bodycopy"/>
        <w:rPr>
          <w:szCs w:val="17"/>
        </w:rPr>
      </w:pPr>
    </w:p>
    <w:p w14:paraId="0E4252D4" w14:textId="77777777" w:rsidR="00767F9E" w:rsidRPr="00767F9E" w:rsidRDefault="004D399E" w:rsidP="00767F9E">
      <w:pPr>
        <w:pStyle w:val="Bodycopy"/>
        <w:rPr>
          <w:szCs w:val="17"/>
        </w:rPr>
      </w:pPr>
      <w:r>
        <w:rPr>
          <w:szCs w:val="17"/>
        </w:rPr>
        <w:t xml:space="preserve">He </w:t>
      </w:r>
      <w:r w:rsidR="007B34D2">
        <w:rPr>
          <w:szCs w:val="17"/>
        </w:rPr>
        <w:t>says</w:t>
      </w:r>
      <w:r>
        <w:rPr>
          <w:szCs w:val="17"/>
        </w:rPr>
        <w:t xml:space="preserve"> that an</w:t>
      </w:r>
      <w:r w:rsidR="00767F9E" w:rsidRPr="00767F9E">
        <w:rPr>
          <w:szCs w:val="17"/>
        </w:rPr>
        <w:t>other</w:t>
      </w:r>
      <w:r w:rsidR="0015662E">
        <w:rPr>
          <w:szCs w:val="17"/>
        </w:rPr>
        <w:t xml:space="preserve"> key</w:t>
      </w:r>
      <w:r w:rsidR="00767F9E" w:rsidRPr="00767F9E">
        <w:rPr>
          <w:szCs w:val="17"/>
        </w:rPr>
        <w:t xml:space="preserve"> benefit is that </w:t>
      </w:r>
      <w:r>
        <w:rPr>
          <w:szCs w:val="17"/>
        </w:rPr>
        <w:t>sales advisors</w:t>
      </w:r>
      <w:r w:rsidR="00767F9E" w:rsidRPr="00767F9E">
        <w:rPr>
          <w:szCs w:val="17"/>
        </w:rPr>
        <w:t xml:space="preserve"> have the customer's history right </w:t>
      </w:r>
      <w:r>
        <w:rPr>
          <w:szCs w:val="17"/>
        </w:rPr>
        <w:t>in front of them</w:t>
      </w:r>
      <w:r w:rsidR="00767F9E" w:rsidRPr="00767F9E">
        <w:rPr>
          <w:szCs w:val="17"/>
        </w:rPr>
        <w:t xml:space="preserve">. </w:t>
      </w:r>
      <w:r>
        <w:rPr>
          <w:szCs w:val="17"/>
        </w:rPr>
        <w:t>“</w:t>
      </w:r>
      <w:r w:rsidR="007B34D2">
        <w:rPr>
          <w:szCs w:val="17"/>
        </w:rPr>
        <w:t>With t</w:t>
      </w:r>
      <w:r w:rsidR="00767F9E" w:rsidRPr="00767F9E">
        <w:rPr>
          <w:szCs w:val="17"/>
        </w:rPr>
        <w:t xml:space="preserve">he tablet and </w:t>
      </w:r>
      <w:r w:rsidR="007B34D2">
        <w:rPr>
          <w:szCs w:val="17"/>
        </w:rPr>
        <w:t>the</w:t>
      </w:r>
      <w:r w:rsidR="00767F9E" w:rsidRPr="00767F9E">
        <w:rPr>
          <w:szCs w:val="17"/>
        </w:rPr>
        <w:t xml:space="preserve"> software</w:t>
      </w:r>
      <w:r w:rsidR="007B34D2">
        <w:rPr>
          <w:szCs w:val="17"/>
        </w:rPr>
        <w:t>, we can</w:t>
      </w:r>
      <w:r w:rsidR="00767F9E" w:rsidRPr="00767F9E">
        <w:rPr>
          <w:szCs w:val="17"/>
        </w:rPr>
        <w:t xml:space="preserve"> take notes. </w:t>
      </w:r>
      <w:r w:rsidR="007B34D2">
        <w:rPr>
          <w:szCs w:val="17"/>
        </w:rPr>
        <w:t>On future visits</w:t>
      </w:r>
      <w:r w:rsidR="00767F9E" w:rsidRPr="00767F9E">
        <w:rPr>
          <w:szCs w:val="17"/>
        </w:rPr>
        <w:t xml:space="preserve">, </w:t>
      </w:r>
      <w:r w:rsidR="007B34D2">
        <w:rPr>
          <w:szCs w:val="17"/>
        </w:rPr>
        <w:t>we can refer back to these notes. W</w:t>
      </w:r>
      <w:r w:rsidR="00767F9E" w:rsidRPr="00767F9E">
        <w:rPr>
          <w:szCs w:val="17"/>
        </w:rPr>
        <w:t xml:space="preserve">e’ll see </w:t>
      </w:r>
      <w:r w:rsidR="007B34D2">
        <w:rPr>
          <w:szCs w:val="17"/>
        </w:rPr>
        <w:t>the</w:t>
      </w:r>
      <w:r w:rsidR="00767F9E" w:rsidRPr="00767F9E">
        <w:rPr>
          <w:szCs w:val="17"/>
        </w:rPr>
        <w:t xml:space="preserve"> whole file. All </w:t>
      </w:r>
      <w:r w:rsidR="007B34D2">
        <w:rPr>
          <w:szCs w:val="17"/>
        </w:rPr>
        <w:t xml:space="preserve">of </w:t>
      </w:r>
      <w:r w:rsidR="00767F9E" w:rsidRPr="00767F9E">
        <w:rPr>
          <w:szCs w:val="17"/>
        </w:rPr>
        <w:t>this saves us time, but it’s really about a better</w:t>
      </w:r>
      <w:r w:rsidR="0015662E">
        <w:rPr>
          <w:szCs w:val="17"/>
        </w:rPr>
        <w:t>, more-personal</w:t>
      </w:r>
      <w:r w:rsidR="00767F9E" w:rsidRPr="00767F9E">
        <w:rPr>
          <w:szCs w:val="17"/>
        </w:rPr>
        <w:t xml:space="preserve"> sales relationship</w:t>
      </w:r>
      <w:r w:rsidR="007B34D2">
        <w:rPr>
          <w:szCs w:val="17"/>
        </w:rPr>
        <w:t>.”</w:t>
      </w:r>
    </w:p>
    <w:p w14:paraId="0E4252D5" w14:textId="77777777" w:rsidR="001E4CE2" w:rsidRDefault="001E4CE2" w:rsidP="0054284F">
      <w:pPr>
        <w:pStyle w:val="Bodycopy"/>
        <w:rPr>
          <w:szCs w:val="17"/>
        </w:rPr>
      </w:pPr>
    </w:p>
    <w:p w14:paraId="0E4252D6" w14:textId="77777777" w:rsidR="001E4CE2" w:rsidRPr="008330E2" w:rsidRDefault="00C92542" w:rsidP="008330E2">
      <w:pPr>
        <w:pStyle w:val="Bodycopyheading"/>
      </w:pPr>
      <w:r>
        <w:t>Increased Productivity</w:t>
      </w:r>
    </w:p>
    <w:p w14:paraId="0E4252D7" w14:textId="7E0E5951" w:rsidR="00BE0FB5" w:rsidRDefault="00F93D7A" w:rsidP="00767F9E">
      <w:pPr>
        <w:pStyle w:val="Bodycopy"/>
        <w:rPr>
          <w:szCs w:val="17"/>
        </w:rPr>
      </w:pPr>
      <w:r w:rsidRPr="00F93D7A">
        <w:rPr>
          <w:szCs w:val="17"/>
        </w:rPr>
        <w:t>Christophe Binard</w:t>
      </w:r>
      <w:r w:rsidR="00157DD2">
        <w:rPr>
          <w:szCs w:val="17"/>
        </w:rPr>
        <w:t>,</w:t>
      </w:r>
      <w:r w:rsidRPr="00F93D7A">
        <w:rPr>
          <w:szCs w:val="17"/>
        </w:rPr>
        <w:t xml:space="preserve"> Front Office Services and Telematics Manager</w:t>
      </w:r>
      <w:r w:rsidR="007B34D2">
        <w:rPr>
          <w:szCs w:val="17"/>
        </w:rPr>
        <w:t>,</w:t>
      </w:r>
      <w:r w:rsidRPr="00F93D7A">
        <w:rPr>
          <w:szCs w:val="17"/>
        </w:rPr>
        <w:t xml:space="preserve"> IT Department</w:t>
      </w:r>
      <w:r w:rsidR="007B34D2">
        <w:rPr>
          <w:szCs w:val="17"/>
        </w:rPr>
        <w:t>,</w:t>
      </w:r>
      <w:r w:rsidR="007B34D2" w:rsidRPr="007B34D2">
        <w:t xml:space="preserve"> </w:t>
      </w:r>
      <w:r w:rsidR="007B34D2" w:rsidRPr="007B34D2">
        <w:rPr>
          <w:szCs w:val="17"/>
        </w:rPr>
        <w:t>PSA Peugeot Citroën</w:t>
      </w:r>
      <w:r w:rsidR="00983A4A">
        <w:rPr>
          <w:szCs w:val="17"/>
        </w:rPr>
        <w:t>,</w:t>
      </w:r>
      <w:r>
        <w:rPr>
          <w:szCs w:val="17"/>
        </w:rPr>
        <w:t xml:space="preserve"> </w:t>
      </w:r>
      <w:r w:rsidR="00BE0FB5">
        <w:rPr>
          <w:szCs w:val="17"/>
        </w:rPr>
        <w:t>notes</w:t>
      </w:r>
      <w:r>
        <w:rPr>
          <w:szCs w:val="17"/>
        </w:rPr>
        <w:t xml:space="preserve"> that the application </w:t>
      </w:r>
      <w:r w:rsidR="00767F9E" w:rsidRPr="00767F9E">
        <w:rPr>
          <w:szCs w:val="17"/>
        </w:rPr>
        <w:t>software</w:t>
      </w:r>
      <w:r w:rsidR="00983A4A">
        <w:rPr>
          <w:szCs w:val="17"/>
        </w:rPr>
        <w:t xml:space="preserve">, which is optimized for </w:t>
      </w:r>
      <w:r w:rsidR="00767F9E" w:rsidRPr="00767F9E">
        <w:rPr>
          <w:szCs w:val="17"/>
        </w:rPr>
        <w:t>Windows 8 interface</w:t>
      </w:r>
      <w:r w:rsidR="00FC3D7E">
        <w:rPr>
          <w:szCs w:val="17"/>
        </w:rPr>
        <w:t>,</w:t>
      </w:r>
      <w:r>
        <w:rPr>
          <w:szCs w:val="17"/>
        </w:rPr>
        <w:t xml:space="preserve"> ha</w:t>
      </w:r>
      <w:r w:rsidR="00FC3D7E">
        <w:rPr>
          <w:szCs w:val="17"/>
        </w:rPr>
        <w:t>s</w:t>
      </w:r>
      <w:r>
        <w:rPr>
          <w:szCs w:val="17"/>
        </w:rPr>
        <w:t xml:space="preserve"> improved staff efficiency</w:t>
      </w:r>
      <w:r w:rsidR="00983A4A">
        <w:rPr>
          <w:szCs w:val="17"/>
        </w:rPr>
        <w:t>:</w:t>
      </w:r>
      <w:r w:rsidR="00767F9E" w:rsidRPr="00767F9E">
        <w:rPr>
          <w:szCs w:val="17"/>
        </w:rPr>
        <w:t xml:space="preserve"> “</w:t>
      </w:r>
      <w:r w:rsidR="00582AA9" w:rsidRPr="00582AA9">
        <w:rPr>
          <w:szCs w:val="17"/>
        </w:rPr>
        <w:t>In addition to ease of use, Windows 8 on tablets gives our service advisors a truly homogenous work environment. Everything is so simple and intuitive, and increases effectiveness and productivity.</w:t>
      </w:r>
      <w:r w:rsidR="00BE0FB5">
        <w:rPr>
          <w:szCs w:val="17"/>
        </w:rPr>
        <w:t xml:space="preserve">” </w:t>
      </w:r>
      <w:r w:rsidR="00582AA9">
        <w:rPr>
          <w:szCs w:val="17"/>
        </w:rPr>
        <w:t xml:space="preserve">This </w:t>
      </w:r>
      <w:r w:rsidR="00FC3D7E">
        <w:rPr>
          <w:szCs w:val="17"/>
        </w:rPr>
        <w:t xml:space="preserve">productivity </w:t>
      </w:r>
      <w:r w:rsidR="00582AA9">
        <w:rPr>
          <w:szCs w:val="17"/>
        </w:rPr>
        <w:t xml:space="preserve">is </w:t>
      </w:r>
      <w:r w:rsidR="00983A4A">
        <w:rPr>
          <w:szCs w:val="17"/>
        </w:rPr>
        <w:t>enhanced by</w:t>
      </w:r>
      <w:r w:rsidR="00582AA9">
        <w:rPr>
          <w:szCs w:val="17"/>
        </w:rPr>
        <w:t xml:space="preserve"> the </w:t>
      </w:r>
      <w:r w:rsidR="00BE0FB5">
        <w:rPr>
          <w:szCs w:val="17"/>
        </w:rPr>
        <w:t>service advisors</w:t>
      </w:r>
      <w:r w:rsidR="00582AA9">
        <w:rPr>
          <w:szCs w:val="17"/>
        </w:rPr>
        <w:t xml:space="preserve">’ existing </w:t>
      </w:r>
      <w:r w:rsidR="00983A4A">
        <w:rPr>
          <w:szCs w:val="17"/>
        </w:rPr>
        <w:t xml:space="preserve">familiarity </w:t>
      </w:r>
      <w:r w:rsidR="00BE0FB5">
        <w:rPr>
          <w:szCs w:val="17"/>
        </w:rPr>
        <w:t xml:space="preserve">with </w:t>
      </w:r>
      <w:r w:rsidR="00157DD2">
        <w:rPr>
          <w:szCs w:val="17"/>
        </w:rPr>
        <w:t xml:space="preserve">the </w:t>
      </w:r>
      <w:r w:rsidR="00BE0FB5">
        <w:rPr>
          <w:szCs w:val="17"/>
        </w:rPr>
        <w:t>Windows</w:t>
      </w:r>
      <w:r w:rsidR="00582AA9">
        <w:rPr>
          <w:szCs w:val="17"/>
        </w:rPr>
        <w:t xml:space="preserve"> </w:t>
      </w:r>
      <w:r w:rsidR="00157DD2">
        <w:rPr>
          <w:szCs w:val="17"/>
        </w:rPr>
        <w:t>operating system</w:t>
      </w:r>
      <w:r w:rsidR="00E3487A" w:rsidRPr="00E3487A">
        <w:rPr>
          <w:szCs w:val="17"/>
        </w:rPr>
        <w:t>.</w:t>
      </w:r>
    </w:p>
    <w:p w14:paraId="0E4252D8" w14:textId="77777777" w:rsidR="00BE0FB5" w:rsidRDefault="00BE0FB5" w:rsidP="00767F9E">
      <w:pPr>
        <w:pStyle w:val="Bodycopy"/>
        <w:rPr>
          <w:szCs w:val="17"/>
        </w:rPr>
      </w:pPr>
    </w:p>
    <w:p w14:paraId="0E4252D9" w14:textId="77777777" w:rsidR="00812A81" w:rsidRDefault="00812A81" w:rsidP="008330E2">
      <w:pPr>
        <w:pStyle w:val="Bodycopyheading"/>
      </w:pPr>
      <w:r>
        <w:t>Positive Brand Image</w:t>
      </w:r>
    </w:p>
    <w:p w14:paraId="0E4252DA" w14:textId="07858359" w:rsidR="00767F9E" w:rsidRPr="00767F9E" w:rsidRDefault="008232EC" w:rsidP="00767F9E">
      <w:pPr>
        <w:pStyle w:val="Bodycopy"/>
        <w:rPr>
          <w:szCs w:val="17"/>
        </w:rPr>
      </w:pPr>
      <w:r>
        <w:rPr>
          <w:szCs w:val="17"/>
        </w:rPr>
        <w:t>T</w:t>
      </w:r>
      <w:r w:rsidR="00767F9E" w:rsidRPr="00767F9E">
        <w:rPr>
          <w:szCs w:val="17"/>
        </w:rPr>
        <w:t xml:space="preserve">he tablets </w:t>
      </w:r>
      <w:r>
        <w:rPr>
          <w:szCs w:val="17"/>
        </w:rPr>
        <w:t>have won over not only the users</w:t>
      </w:r>
      <w:r w:rsidR="00767F9E" w:rsidRPr="00767F9E">
        <w:rPr>
          <w:szCs w:val="17"/>
        </w:rPr>
        <w:t xml:space="preserve"> </w:t>
      </w:r>
      <w:r>
        <w:rPr>
          <w:szCs w:val="17"/>
        </w:rPr>
        <w:t xml:space="preserve">and their </w:t>
      </w:r>
      <w:r w:rsidR="00767F9E" w:rsidRPr="00767F9E">
        <w:rPr>
          <w:szCs w:val="17"/>
        </w:rPr>
        <w:t>team leaders</w:t>
      </w:r>
      <w:r>
        <w:rPr>
          <w:szCs w:val="17"/>
        </w:rPr>
        <w:t xml:space="preserve"> but</w:t>
      </w:r>
      <w:r w:rsidR="00767F9E" w:rsidRPr="00767F9E">
        <w:rPr>
          <w:szCs w:val="17"/>
        </w:rPr>
        <w:t xml:space="preserve"> also </w:t>
      </w:r>
      <w:r>
        <w:rPr>
          <w:szCs w:val="17"/>
        </w:rPr>
        <w:t xml:space="preserve">the </w:t>
      </w:r>
      <w:r w:rsidR="00767F9E" w:rsidRPr="00767F9E">
        <w:rPr>
          <w:szCs w:val="17"/>
        </w:rPr>
        <w:t>hearts of the end customers. “These tablets don’t just reinforce the Peugeot brand’s image as cutting</w:t>
      </w:r>
      <w:r w:rsidR="00157DD2">
        <w:rPr>
          <w:szCs w:val="17"/>
        </w:rPr>
        <w:t>-</w:t>
      </w:r>
      <w:r w:rsidR="00767F9E" w:rsidRPr="00767F9E">
        <w:rPr>
          <w:szCs w:val="17"/>
        </w:rPr>
        <w:t xml:space="preserve">edge, they allow customers to see the price of a part and see the service order </w:t>
      </w:r>
      <w:r>
        <w:rPr>
          <w:szCs w:val="17"/>
        </w:rPr>
        <w:t>themselves—</w:t>
      </w:r>
      <w:r w:rsidR="00767F9E" w:rsidRPr="00767F9E">
        <w:rPr>
          <w:szCs w:val="17"/>
        </w:rPr>
        <w:t>right there on the tablet</w:t>
      </w:r>
      <w:r w:rsidR="00FC3D7E">
        <w:rPr>
          <w:szCs w:val="17"/>
        </w:rPr>
        <w:t xml:space="preserve">,” says Michel. </w:t>
      </w:r>
      <w:r w:rsidR="008330E2" w:rsidRPr="008330E2">
        <w:rPr>
          <w:szCs w:val="17"/>
        </w:rPr>
        <w:t xml:space="preserve">He </w:t>
      </w:r>
      <w:r w:rsidR="00FC3D7E">
        <w:rPr>
          <w:szCs w:val="17"/>
        </w:rPr>
        <w:t>notes</w:t>
      </w:r>
      <w:r w:rsidR="008330E2" w:rsidRPr="008330E2">
        <w:rPr>
          <w:szCs w:val="17"/>
        </w:rPr>
        <w:t xml:space="preserve"> that customer</w:t>
      </w:r>
      <w:r w:rsidR="00FC3D7E">
        <w:rPr>
          <w:szCs w:val="17"/>
        </w:rPr>
        <w:t>s</w:t>
      </w:r>
      <w:r w:rsidR="008330E2" w:rsidRPr="008330E2">
        <w:rPr>
          <w:szCs w:val="17"/>
        </w:rPr>
        <w:t xml:space="preserve"> can add or remove items</w:t>
      </w:r>
      <w:r w:rsidR="00FC3D7E">
        <w:rPr>
          <w:szCs w:val="17"/>
        </w:rPr>
        <w:t>,</w:t>
      </w:r>
      <w:r w:rsidR="008330E2" w:rsidRPr="008330E2">
        <w:rPr>
          <w:szCs w:val="17"/>
        </w:rPr>
        <w:t xml:space="preserve"> and the </w:t>
      </w:r>
      <w:r w:rsidR="00FC3D7E">
        <w:rPr>
          <w:szCs w:val="17"/>
        </w:rPr>
        <w:t xml:space="preserve">price </w:t>
      </w:r>
      <w:r w:rsidR="008330E2" w:rsidRPr="008330E2">
        <w:rPr>
          <w:szCs w:val="17"/>
        </w:rPr>
        <w:t>quote adjusts automatically</w:t>
      </w:r>
      <w:r w:rsidR="00A276ED">
        <w:rPr>
          <w:szCs w:val="17"/>
        </w:rPr>
        <w:t xml:space="preserve">, which further </w:t>
      </w:r>
      <w:r w:rsidR="00FC3D7E">
        <w:rPr>
          <w:szCs w:val="17"/>
        </w:rPr>
        <w:t>reinforces the perception</w:t>
      </w:r>
      <w:r w:rsidR="00A276ED">
        <w:rPr>
          <w:szCs w:val="17"/>
        </w:rPr>
        <w:t xml:space="preserve"> </w:t>
      </w:r>
      <w:r w:rsidR="00FC3D7E">
        <w:rPr>
          <w:szCs w:val="17"/>
        </w:rPr>
        <w:t xml:space="preserve">of </w:t>
      </w:r>
      <w:r w:rsidR="00FC3D7E" w:rsidRPr="00FC3D7E">
        <w:rPr>
          <w:szCs w:val="17"/>
        </w:rPr>
        <w:t>PSA Peugeot Citroën</w:t>
      </w:r>
      <w:r w:rsidR="00A276ED">
        <w:rPr>
          <w:szCs w:val="17"/>
        </w:rPr>
        <w:t xml:space="preserve"> as a company that </w:t>
      </w:r>
      <w:r w:rsidR="00FC3D7E">
        <w:rPr>
          <w:szCs w:val="17"/>
        </w:rPr>
        <w:t>values</w:t>
      </w:r>
      <w:r w:rsidR="00A276ED">
        <w:rPr>
          <w:szCs w:val="17"/>
        </w:rPr>
        <w:t xml:space="preserve"> transparency.</w:t>
      </w:r>
      <w:r w:rsidR="00FC3D7E">
        <w:rPr>
          <w:szCs w:val="17"/>
        </w:rPr>
        <w:t xml:space="preserve"> </w:t>
      </w:r>
      <w:r w:rsidR="00FC3D7E" w:rsidRPr="00FC3D7E">
        <w:rPr>
          <w:szCs w:val="17"/>
        </w:rPr>
        <w:t>“There are no more unpleasant billing surprise</w:t>
      </w:r>
      <w:r w:rsidR="00FC3D7E">
        <w:rPr>
          <w:szCs w:val="17"/>
        </w:rPr>
        <w:t>s</w:t>
      </w:r>
      <w:r w:rsidR="00FC3D7E" w:rsidRPr="00FC3D7E">
        <w:rPr>
          <w:szCs w:val="17"/>
        </w:rPr>
        <w:t>.”</w:t>
      </w:r>
    </w:p>
    <w:p w14:paraId="0E4252DB" w14:textId="77777777" w:rsidR="00767F9E" w:rsidRPr="00767F9E" w:rsidRDefault="00767F9E" w:rsidP="00767F9E">
      <w:pPr>
        <w:pStyle w:val="Bodycopy"/>
        <w:rPr>
          <w:szCs w:val="17"/>
        </w:rPr>
      </w:pPr>
    </w:p>
    <w:p w14:paraId="0E4252DC" w14:textId="77777777" w:rsidR="008330E2" w:rsidRDefault="008330E2" w:rsidP="008330E2">
      <w:pPr>
        <w:pStyle w:val="Bodycopyheading"/>
      </w:pPr>
      <w:r>
        <w:t>Offers a Rapid Return on Investment</w:t>
      </w:r>
    </w:p>
    <w:p w14:paraId="0E4252DD" w14:textId="280C97AB" w:rsidR="001E4CE2" w:rsidRDefault="00A276ED" w:rsidP="00767F9E">
      <w:pPr>
        <w:pStyle w:val="Bodycopy"/>
        <w:rPr>
          <w:szCs w:val="17"/>
        </w:rPr>
      </w:pPr>
      <w:r>
        <w:rPr>
          <w:szCs w:val="17"/>
        </w:rPr>
        <w:t>The new solution is already proving to be a success</w:t>
      </w:r>
      <w:r w:rsidR="00F64C52">
        <w:rPr>
          <w:szCs w:val="17"/>
        </w:rPr>
        <w:t xml:space="preserve">, </w:t>
      </w:r>
      <w:r w:rsidR="00FC3D7E">
        <w:rPr>
          <w:szCs w:val="17"/>
        </w:rPr>
        <w:t>with</w:t>
      </w:r>
      <w:r>
        <w:rPr>
          <w:szCs w:val="17"/>
        </w:rPr>
        <w:t xml:space="preserve"> </w:t>
      </w:r>
      <w:r w:rsidR="00F64C52">
        <w:rPr>
          <w:szCs w:val="17"/>
        </w:rPr>
        <w:t>a</w:t>
      </w:r>
      <w:r w:rsidR="00767F9E" w:rsidRPr="00767F9E">
        <w:rPr>
          <w:szCs w:val="17"/>
        </w:rPr>
        <w:t xml:space="preserve"> return on investment </w:t>
      </w:r>
      <w:r w:rsidR="00F64C52">
        <w:rPr>
          <w:szCs w:val="17"/>
        </w:rPr>
        <w:t>of</w:t>
      </w:r>
      <w:r w:rsidR="00767F9E" w:rsidRPr="00767F9E">
        <w:rPr>
          <w:szCs w:val="17"/>
        </w:rPr>
        <w:t xml:space="preserve"> less than </w:t>
      </w:r>
      <w:r w:rsidR="00157DD2">
        <w:rPr>
          <w:szCs w:val="17"/>
        </w:rPr>
        <w:t>six</w:t>
      </w:r>
      <w:r w:rsidR="00767F9E" w:rsidRPr="00767F9E">
        <w:rPr>
          <w:szCs w:val="17"/>
        </w:rPr>
        <w:t xml:space="preserve"> months. Forty retail outlets have </w:t>
      </w:r>
      <w:r w:rsidR="00F64C52">
        <w:rPr>
          <w:szCs w:val="17"/>
        </w:rPr>
        <w:t>now</w:t>
      </w:r>
      <w:r w:rsidR="00767F9E" w:rsidRPr="00767F9E">
        <w:rPr>
          <w:szCs w:val="17"/>
        </w:rPr>
        <w:t xml:space="preserve"> been equipped with the tablets, and they will </w:t>
      </w:r>
      <w:r w:rsidR="00F64C52">
        <w:rPr>
          <w:szCs w:val="17"/>
        </w:rPr>
        <w:t xml:space="preserve">quickly </w:t>
      </w:r>
      <w:r w:rsidR="00767F9E" w:rsidRPr="00767F9E">
        <w:rPr>
          <w:szCs w:val="17"/>
        </w:rPr>
        <w:t xml:space="preserve">be deployed in six countries. </w:t>
      </w:r>
      <w:r w:rsidR="00C92542">
        <w:rPr>
          <w:szCs w:val="17"/>
        </w:rPr>
        <w:t xml:space="preserve">Binard says, </w:t>
      </w:r>
      <w:r w:rsidR="00767F9E" w:rsidRPr="00767F9E">
        <w:rPr>
          <w:szCs w:val="17"/>
        </w:rPr>
        <w:t>“We can envision a time in the very near future where Windows 8 will serve as a unifying interface for service advisors</w:t>
      </w:r>
      <w:r w:rsidR="00C92542">
        <w:rPr>
          <w:szCs w:val="17"/>
        </w:rPr>
        <w:t>—</w:t>
      </w:r>
      <w:r w:rsidR="00767F9E" w:rsidRPr="00767F9E">
        <w:rPr>
          <w:szCs w:val="17"/>
        </w:rPr>
        <w:t>whether in the office on a desktop PC or on a mobile tablet while standing in front of the car.”</w:t>
      </w:r>
    </w:p>
    <w:p w14:paraId="0E4252DE" w14:textId="77777777" w:rsidR="001E4CE2" w:rsidRDefault="001E4CE2" w:rsidP="0054284F">
      <w:pPr>
        <w:pStyle w:val="Bodycopy"/>
        <w:rPr>
          <w:szCs w:val="17"/>
        </w:rPr>
      </w:pPr>
    </w:p>
    <w:p w14:paraId="0E4252DF" w14:textId="77777777" w:rsidR="00F93D7A" w:rsidRDefault="00C92542" w:rsidP="0054284F">
      <w:pPr>
        <w:pStyle w:val="Bodycopy"/>
        <w:rPr>
          <w:szCs w:val="17"/>
        </w:rPr>
      </w:pPr>
      <w:r>
        <w:rPr>
          <w:szCs w:val="17"/>
        </w:rPr>
        <w:t xml:space="preserve">Michel concludes, </w:t>
      </w:r>
      <w:r w:rsidR="00F93D7A" w:rsidRPr="00F93D7A">
        <w:rPr>
          <w:szCs w:val="17"/>
        </w:rPr>
        <w:t>“</w:t>
      </w:r>
      <w:r>
        <w:rPr>
          <w:szCs w:val="17"/>
        </w:rPr>
        <w:t>The after-sales service advisors can now better</w:t>
      </w:r>
      <w:r w:rsidR="00F93D7A" w:rsidRPr="00F93D7A">
        <w:rPr>
          <w:szCs w:val="17"/>
        </w:rPr>
        <w:t xml:space="preserve"> listen to </w:t>
      </w:r>
      <w:r>
        <w:rPr>
          <w:szCs w:val="17"/>
        </w:rPr>
        <w:t xml:space="preserve">the </w:t>
      </w:r>
      <w:r w:rsidR="00F93D7A" w:rsidRPr="00F93D7A">
        <w:rPr>
          <w:szCs w:val="17"/>
        </w:rPr>
        <w:t>customer</w:t>
      </w:r>
      <w:r w:rsidR="00F64C52">
        <w:rPr>
          <w:szCs w:val="17"/>
        </w:rPr>
        <w:t xml:space="preserve">. </w:t>
      </w:r>
      <w:r w:rsidR="00F93D7A" w:rsidRPr="00F93D7A">
        <w:rPr>
          <w:szCs w:val="17"/>
        </w:rPr>
        <w:t>In the end, everyone saves time. And most importantly, our customers are happy</w:t>
      </w:r>
      <w:r w:rsidR="00F64C52">
        <w:rPr>
          <w:szCs w:val="17"/>
        </w:rPr>
        <w:t>.”</w:t>
      </w:r>
    </w:p>
    <w:p w14:paraId="0E4252E0" w14:textId="77777777" w:rsidR="00781614" w:rsidRDefault="00781614" w:rsidP="0054284F">
      <w:pPr>
        <w:pStyle w:val="Bodycopy"/>
      </w:pPr>
    </w:p>
    <w:sectPr w:rsidR="00781614" w:rsidSect="00BD3976">
      <w:type w:val="continuous"/>
      <w:pgSz w:w="12242" w:h="15842" w:code="1"/>
      <w:pgMar w:top="3238" w:right="851" w:bottom="1321" w:left="851" w:header="0" w:footer="40" w:gutter="0"/>
      <w:cols w:num="3" w:space="284" w:equalWidth="0">
        <w:col w:w="3324" w:space="375"/>
        <w:col w:w="3233" w:space="378"/>
        <w:col w:w="3230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1CF3CE" w14:textId="77777777" w:rsidR="007E0B64" w:rsidRDefault="007E0B64">
      <w:r>
        <w:separator/>
      </w:r>
    </w:p>
  </w:endnote>
  <w:endnote w:type="continuationSeparator" w:id="0">
    <w:p w14:paraId="4FDBC62D" w14:textId="77777777" w:rsidR="007E0B64" w:rsidRDefault="007E0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8896372-0F32-4CEB-B292-B0203BF95E55}"/>
    <w:embedBold r:id="rId2" w:fontKey="{92571C86-ACF2-4A3B-9798-C3617C66FD38}"/>
    <w:embedItalic r:id="rId3" w:fontKey="{281C908B-D5B5-47E0-A4A9-5853F18560B7}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54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946"/>
      <w:gridCol w:w="3595"/>
    </w:tblGrid>
    <w:tr w:rsidR="00190D3F" w14:paraId="0E4252F5" w14:textId="77777777">
      <w:trPr>
        <w:cantSplit/>
        <w:trHeight w:hRule="exact" w:val="120"/>
      </w:trPr>
      <w:tc>
        <w:tcPr>
          <w:tcW w:w="6946" w:type="dxa"/>
          <w:vAlign w:val="bottom"/>
        </w:tcPr>
        <w:p w14:paraId="0E4252F3" w14:textId="77777777" w:rsidR="00190D3F" w:rsidRDefault="00190D3F" w:rsidP="002F4A63">
          <w:pPr>
            <w:rPr>
              <w:color w:val="FF9900"/>
            </w:rPr>
          </w:pPr>
        </w:p>
      </w:tc>
      <w:tc>
        <w:tcPr>
          <w:tcW w:w="3595" w:type="dxa"/>
          <w:vMerge w:val="restart"/>
          <w:vAlign w:val="bottom"/>
        </w:tcPr>
        <w:p w14:paraId="0E4252F4" w14:textId="77777777" w:rsidR="00190D3F" w:rsidRDefault="00190D3F" w:rsidP="002F4A63">
          <w:pPr>
            <w:jc w:val="right"/>
          </w:pPr>
          <w:r>
            <w:rPr>
              <w:noProof/>
              <w:spacing w:val="20"/>
              <w:sz w:val="16"/>
              <w:lang w:val="en-US"/>
            </w:rPr>
            <w:drawing>
              <wp:inline distT="0" distB="0" distL="0" distR="0" wp14:anchorId="0E425303" wp14:editId="0E425304">
                <wp:extent cx="1847850" cy="723900"/>
                <wp:effectExtent l="0" t="0" r="0" b="0"/>
                <wp:docPr id="7" name="Picture 7" descr="CEPFiles_Logo_Microso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EPFiles_Logo_Microso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5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78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90D3F" w14:paraId="0E4252F8" w14:textId="77777777">
      <w:trPr>
        <w:cantSplit/>
        <w:trHeight w:hRule="exact" w:val="120"/>
      </w:trPr>
      <w:tc>
        <w:tcPr>
          <w:tcW w:w="6946" w:type="dxa"/>
          <w:vAlign w:val="bottom"/>
        </w:tcPr>
        <w:p w14:paraId="0E4252F6" w14:textId="77777777" w:rsidR="00190D3F" w:rsidRDefault="00190D3F" w:rsidP="002F4A63">
          <w:pPr>
            <w:rPr>
              <w:color w:val="FF9900"/>
            </w:rPr>
          </w:pPr>
        </w:p>
      </w:tc>
      <w:tc>
        <w:tcPr>
          <w:tcW w:w="3595" w:type="dxa"/>
          <w:vMerge/>
          <w:vAlign w:val="bottom"/>
        </w:tcPr>
        <w:p w14:paraId="0E4252F7" w14:textId="77777777" w:rsidR="00190D3F" w:rsidRDefault="00190D3F" w:rsidP="002F4A63">
          <w:pPr>
            <w:pStyle w:val="Disclaimer"/>
            <w:rPr>
              <w:color w:val="FF9900"/>
            </w:rPr>
          </w:pPr>
        </w:p>
      </w:tc>
    </w:tr>
    <w:tr w:rsidR="00190D3F" w14:paraId="0E4252FD" w14:textId="77777777">
      <w:trPr>
        <w:cantSplit/>
        <w:trHeight w:hRule="exact" w:val="1186"/>
      </w:trPr>
      <w:tc>
        <w:tcPr>
          <w:tcW w:w="6946" w:type="dxa"/>
          <w:vAlign w:val="bottom"/>
        </w:tcPr>
        <w:p w14:paraId="0E4252F9" w14:textId="77777777" w:rsidR="00190D3F" w:rsidRDefault="00190D3F" w:rsidP="002F4A63">
          <w:pPr>
            <w:pStyle w:val="Disclaimer"/>
          </w:pPr>
          <w:r>
            <w:t>This case study is for informational purposes only. MICROSOFT MAKES NO WARRANTIES, EXPRESS OR IMPLIED, IN THIS SUMMARY.</w:t>
          </w:r>
        </w:p>
        <w:p w14:paraId="0E4252FA" w14:textId="77777777" w:rsidR="00190D3F" w:rsidRDefault="00190D3F" w:rsidP="002F4A63">
          <w:pPr>
            <w:pStyle w:val="Disclaimer"/>
          </w:pPr>
        </w:p>
        <w:p w14:paraId="0E4252FB" w14:textId="77873D8F" w:rsidR="00190D3F" w:rsidRPr="008A704E" w:rsidRDefault="00190D3F" w:rsidP="00CA6785">
          <w:pPr>
            <w:pStyle w:val="Disclaimer"/>
          </w:pPr>
          <w:r w:rsidRPr="00A10B69">
            <w:t xml:space="preserve">Document published </w:t>
          </w:r>
          <w:r w:rsidR="00CA6785">
            <w:t>May</w:t>
          </w:r>
          <w:r>
            <w:t xml:space="preserve"> 2014</w:t>
          </w:r>
        </w:p>
      </w:tc>
      <w:tc>
        <w:tcPr>
          <w:tcW w:w="3595" w:type="dxa"/>
          <w:vMerge/>
          <w:vAlign w:val="bottom"/>
        </w:tcPr>
        <w:p w14:paraId="0E4252FC" w14:textId="77777777" w:rsidR="00190D3F" w:rsidRPr="008A704E" w:rsidRDefault="00190D3F" w:rsidP="002F4A63">
          <w:pPr>
            <w:pStyle w:val="Disclaimer"/>
            <w:spacing w:line="240" w:lineRule="auto"/>
          </w:pPr>
        </w:p>
      </w:tc>
    </w:tr>
  </w:tbl>
  <w:p w14:paraId="0E4252FE" w14:textId="77777777" w:rsidR="00190D3F" w:rsidRDefault="00190D3F" w:rsidP="00314641">
    <w:pPr>
      <w:pStyle w:val="Footer"/>
      <w:spacing w:line="24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3F37A0" w14:textId="77777777" w:rsidR="007E0B64" w:rsidRDefault="007E0B64">
      <w:r>
        <w:separator/>
      </w:r>
    </w:p>
  </w:footnote>
  <w:footnote w:type="continuationSeparator" w:id="0">
    <w:p w14:paraId="4AFFDAFE" w14:textId="77777777" w:rsidR="007E0B64" w:rsidRDefault="007E0B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4252F1" w14:textId="77777777" w:rsidR="00190D3F" w:rsidRDefault="00190D3F">
    <w:pPr>
      <w:pStyle w:val="Header"/>
    </w:pPr>
    <w:r>
      <w:rPr>
        <w:noProof/>
        <w:sz w:val="20"/>
        <w:lang w:val="en-US" w:bidi="ar-SA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E4252FF" wp14:editId="0E425300">
              <wp:simplePos x="0" y="0"/>
              <wp:positionH relativeFrom="page">
                <wp:posOffset>0</wp:posOffset>
              </wp:positionH>
              <wp:positionV relativeFrom="page">
                <wp:posOffset>2052320</wp:posOffset>
              </wp:positionV>
              <wp:extent cx="0" cy="7162800"/>
              <wp:effectExtent l="0" t="0" r="0" b="0"/>
              <wp:wrapNone/>
              <wp:docPr id="1" name="ThinGreen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0" cy="71628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A0A0A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5ED42A" id="ThinGreenLine" o:spid="_x0000_s1026" style="position:absolute;flip:x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61.6pt" to="0,7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" o:allowincell="f" strokecolor="#a0a0a0">
              <w10:wrap anchorx="page" anchory="page"/>
            </v:line>
          </w:pict>
        </mc:Fallback>
      </mc:AlternateContent>
    </w:r>
    <w:r>
      <w:rPr>
        <w:rFonts w:ascii="Times New Roman" w:hAnsi="Times New Roman"/>
        <w:noProof/>
        <w:sz w:val="24"/>
        <w:szCs w:val="24"/>
        <w:lang w:val="en-US" w:bidi="ar-SA"/>
      </w:rPr>
      <w:drawing>
        <wp:anchor distT="0" distB="0" distL="114300" distR="114300" simplePos="0" relativeHeight="251660288" behindDoc="0" locked="0" layoutInCell="0" allowOverlap="1" wp14:anchorId="0E425301" wp14:editId="0E42530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922020"/>
          <wp:effectExtent l="0" t="0" r="0" b="0"/>
          <wp:wrapNone/>
          <wp:docPr id="2" name="Picture 2" descr="oc_banner__576x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c_banner__576x6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22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4252F2" w14:textId="77777777" w:rsidR="00190D3F" w:rsidRDefault="00190D3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AFB2B416"/>
    <w:lvl w:ilvl="0">
      <w:start w:val="1"/>
      <w:numFmt w:val="decimal"/>
      <w:lvlText w:val="%1."/>
      <w:lvlJc w:val="left"/>
      <w:pPr>
        <w:tabs>
          <w:tab w:val="num" w:pos="0"/>
        </w:tabs>
        <w:ind w:left="1152" w:hanging="1152"/>
      </w:p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.%5.%6.%7.%8.%9"/>
      <w:lvlJc w:val="left"/>
      <w:pPr>
        <w:tabs>
          <w:tab w:val="num" w:pos="0"/>
        </w:tabs>
        <w:ind w:left="0" w:firstLine="0"/>
      </w:pPr>
    </w:lvl>
  </w:abstractNum>
  <w:abstractNum w:abstractNumId="1">
    <w:nsid w:val="0D3A144C"/>
    <w:multiLevelType w:val="hybridMultilevel"/>
    <w:tmpl w:val="4E4ABFC4"/>
    <w:lvl w:ilvl="0" w:tplc="4F8AE8DA">
      <w:start w:val="1"/>
      <w:numFmt w:val="bullet"/>
      <w:pStyle w:val="BulletLevel2"/>
      <w:lvlText w:val="−"/>
      <w:lvlJc w:val="left"/>
      <w:pPr>
        <w:tabs>
          <w:tab w:val="num" w:pos="360"/>
        </w:tabs>
        <w:ind w:left="360" w:hanging="180"/>
      </w:pPr>
      <w:rPr>
        <w:rFonts w:ascii="Franklin Gothic Book" w:hAnsi="Franklin Gothic Book" w:hint="default"/>
      </w:rPr>
    </w:lvl>
    <w:lvl w:ilvl="1" w:tplc="0114C7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3C3435"/>
    <w:multiLevelType w:val="hybridMultilevel"/>
    <w:tmpl w:val="887C7674"/>
    <w:lvl w:ilvl="0" w:tplc="D11C9562">
      <w:start w:val="1"/>
      <w:numFmt w:val="bullet"/>
      <w:lvlRestart w:val="0"/>
      <w:pStyle w:val="Bullet"/>
      <w:lvlText w:val=""/>
      <w:lvlJc w:val="left"/>
      <w:pPr>
        <w:tabs>
          <w:tab w:val="num" w:pos="181"/>
        </w:tabs>
        <w:ind w:left="181" w:hanging="181"/>
      </w:pPr>
      <w:rPr>
        <w:rFonts w:ascii="Symbol" w:hAnsi="Symbol" w:hint="default"/>
        <w:color w:val="A0A0A0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AC6885"/>
    <w:multiLevelType w:val="hybridMultilevel"/>
    <w:tmpl w:val="CED674A6"/>
    <w:lvl w:ilvl="0" w:tplc="D5828C70">
      <w:start w:val="1"/>
      <w:numFmt w:val="bullet"/>
      <w:pStyle w:val="BulletGre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0A0A0"/>
        <w:sz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3140D9"/>
    <w:multiLevelType w:val="hybridMultilevel"/>
    <w:tmpl w:val="BEB23ABE"/>
    <w:lvl w:ilvl="0" w:tplc="50ECCCBA">
      <w:start w:val="1"/>
      <w:numFmt w:val="bullet"/>
      <w:lvlRestart w:val="0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99FF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FE4487"/>
    <w:multiLevelType w:val="singleLevel"/>
    <w:tmpl w:val="86EEE6A8"/>
    <w:lvl w:ilvl="0">
      <w:start w:val="1"/>
      <w:numFmt w:val="decimal"/>
      <w:pStyle w:val="TOC2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496D11FC"/>
    <w:multiLevelType w:val="hybridMultilevel"/>
    <w:tmpl w:val="9F3EAFD2"/>
    <w:lvl w:ilvl="0" w:tplc="BA80662A">
      <w:start w:val="1"/>
      <w:numFmt w:val="bullet"/>
      <w:lvlRestart w:val="0"/>
      <w:pStyle w:val="Bulletbold"/>
      <w:lvlText w:val=""/>
      <w:lvlJc w:val="left"/>
      <w:pPr>
        <w:tabs>
          <w:tab w:val="num" w:pos="181"/>
        </w:tabs>
        <w:ind w:left="181" w:hanging="181"/>
      </w:pPr>
      <w:rPr>
        <w:rFonts w:ascii="Symbol" w:hAnsi="Symbol" w:hint="default"/>
        <w:color w:val="auto"/>
        <w:sz w:val="14"/>
        <w:szCs w:val="1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E991B8F"/>
    <w:multiLevelType w:val="singleLevel"/>
    <w:tmpl w:val="18E45606"/>
    <w:lvl w:ilvl="0">
      <w:start w:val="1"/>
      <w:numFmt w:val="bullet"/>
      <w:pStyle w:val="Question"/>
      <w:lvlText w:val="Q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</w:rPr>
    </w:lvl>
  </w:abstractNum>
  <w:abstractNum w:abstractNumId="8">
    <w:nsid w:val="4F147D09"/>
    <w:multiLevelType w:val="hybridMultilevel"/>
    <w:tmpl w:val="E51870BA"/>
    <w:lvl w:ilvl="0" w:tplc="DC6E2824">
      <w:start w:val="1"/>
      <w:numFmt w:val="bullet"/>
      <w:lvlRestart w:val="0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3300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0561CD2"/>
    <w:multiLevelType w:val="singleLevel"/>
    <w:tmpl w:val="90DE271A"/>
    <w:lvl w:ilvl="0">
      <w:start w:val="1"/>
      <w:numFmt w:val="bullet"/>
      <w:pStyle w:val="Answer"/>
      <w:lvlText w:val="A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</w:rPr>
    </w:lvl>
  </w:abstractNum>
  <w:abstractNum w:abstractNumId="10">
    <w:nsid w:val="6771204E"/>
    <w:multiLevelType w:val="hybridMultilevel"/>
    <w:tmpl w:val="04A0B36C"/>
    <w:lvl w:ilvl="0" w:tplc="7BF85D04">
      <w:start w:val="1"/>
      <w:numFmt w:val="bullet"/>
      <w:lvlRestart w:val="0"/>
      <w:pStyle w:val="Bulletcolored"/>
      <w:lvlText w:val=""/>
      <w:lvlJc w:val="left"/>
      <w:pPr>
        <w:tabs>
          <w:tab w:val="num" w:pos="181"/>
        </w:tabs>
        <w:ind w:left="181" w:hanging="181"/>
      </w:pPr>
      <w:rPr>
        <w:rFonts w:ascii="Symbol" w:hAnsi="Symbol" w:hint="default"/>
        <w:color w:val="A0A0A0"/>
        <w:sz w:val="1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45A6C05"/>
    <w:multiLevelType w:val="multilevel"/>
    <w:tmpl w:val="BF965A8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772356EF"/>
    <w:multiLevelType w:val="multilevel"/>
    <w:tmpl w:val="70CCD2F0"/>
    <w:lvl w:ilvl="0">
      <w:start w:val="1"/>
      <w:numFmt w:val="decimal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5"/>
  </w:num>
  <w:num w:numId="5">
    <w:abstractNumId w:val="1"/>
  </w:num>
  <w:num w:numId="6">
    <w:abstractNumId w:val="12"/>
  </w:num>
  <w:num w:numId="7">
    <w:abstractNumId w:val="2"/>
  </w:num>
  <w:num w:numId="8">
    <w:abstractNumId w:val="4"/>
  </w:num>
  <w:num w:numId="9">
    <w:abstractNumId w:val="3"/>
  </w:num>
  <w:num w:numId="10">
    <w:abstractNumId w:val="1"/>
  </w:num>
  <w:num w:numId="11">
    <w:abstractNumId w:val="8"/>
  </w:num>
  <w:num w:numId="12">
    <w:abstractNumId w:val="9"/>
  </w:num>
  <w:num w:numId="13">
    <w:abstractNumId w:val="8"/>
  </w:num>
  <w:num w:numId="14">
    <w:abstractNumId w:val="2"/>
  </w:num>
  <w:num w:numId="15">
    <w:abstractNumId w:val="4"/>
  </w:num>
  <w:num w:numId="16">
    <w:abstractNumId w:val="3"/>
  </w:num>
  <w:num w:numId="17">
    <w:abstractNumId w:val="1"/>
  </w:num>
  <w:num w:numId="18">
    <w:abstractNumId w:val="12"/>
  </w:num>
  <w:num w:numId="19">
    <w:abstractNumId w:val="7"/>
  </w:num>
  <w:num w:numId="20">
    <w:abstractNumId w:val="5"/>
  </w:num>
  <w:num w:numId="21">
    <w:abstractNumId w:val="9"/>
  </w:num>
  <w:num w:numId="22">
    <w:abstractNumId w:val="8"/>
  </w:num>
  <w:num w:numId="23">
    <w:abstractNumId w:val="2"/>
  </w:num>
  <w:num w:numId="24">
    <w:abstractNumId w:val="4"/>
  </w:num>
  <w:num w:numId="25">
    <w:abstractNumId w:val="3"/>
  </w:num>
  <w:num w:numId="26">
    <w:abstractNumId w:val="1"/>
  </w:num>
  <w:num w:numId="27">
    <w:abstractNumId w:val="12"/>
  </w:num>
  <w:num w:numId="28">
    <w:abstractNumId w:val="7"/>
  </w:num>
  <w:num w:numId="29">
    <w:abstractNumId w:val="5"/>
  </w:num>
  <w:num w:numId="30">
    <w:abstractNumId w:val="6"/>
  </w:num>
  <w:num w:numId="31">
    <w:abstractNumId w:val="2"/>
  </w:num>
  <w:num w:numId="32">
    <w:abstractNumId w:val="3"/>
  </w:num>
  <w:num w:numId="33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TrueTypeFonts/>
  <w:embedSystem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dl11N4OCZL93hEKvm9J+DAX2Nwo=" w:salt="uQjA7P+J6Q/i/lgNjN/v+w=="/>
  <w:defaultTabStop w:val="720"/>
  <w:hyphenationZone w:val="425"/>
  <w:drawingGridHorizontalSpacing w:val="57"/>
  <w:drawingGridVerticalSpacing w:val="57"/>
  <w:displayHorizont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 style="mso-position-horizontal-relative:page;mso-position-vertical-relative:page" fillcolor="white" stroke="f">
      <v:fill color="white"/>
      <v:stroke on="f"/>
      <v:textbox inset="0,0,0,0"/>
      <o:colormru v:ext="edit" colors="#6c3,#afe494,silver,#ddd,#999,#ccc,#bde9a7,#a0a0a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CTIVATED" w:val="1"/>
    <w:docVar w:name="cbCustomerSize" w:val="who knows"/>
    <w:docVar w:name="cbCustomerSize_0" w:val="1-99"/>
    <w:docVar w:name="cbCustomerSize_1" w:val="100-5,000"/>
    <w:docVar w:name="cbCustomerSize_2" w:val="5,000+"/>
    <w:docVar w:name="cbCustomerSize_ListCount" w:val="3"/>
    <w:docVar w:name="cbCustomerSize_ListIndex" w:val="-1"/>
    <w:docVar w:name="CHKITEM" w:val="0"/>
    <w:docVar w:name="ColorHalfRGB" w:val="12632256"/>
    <w:docVar w:name="ColorName" w:val="Green"/>
    <w:docVar w:name="ColorRGB" w:val="50828"/>
    <w:docVar w:name="ComboBox1_ListCount" w:val="0"/>
    <w:docVar w:name="ComboBox1_ListIndex" w:val="-1"/>
    <w:docVar w:name="lbColour_0_0" w:val="Blue"/>
    <w:docVar w:name="lbColour_0_1" w:val="13147936"/>
    <w:docVar w:name="lbColour_0_2" w:val="16765585"/>
    <w:docVar w:name="lbColour_0_SELECTED" w:val="0"/>
    <w:docVar w:name="lbColour_1_0" w:val="Gray"/>
    <w:docVar w:name="lbColour_1_1" w:val="10526880"/>
    <w:docVar w:name="lbColour_1_2" w:val="12632256"/>
    <w:docVar w:name="lbColour_1_SELECTED" w:val="0"/>
    <w:docVar w:name="lbColour_2_0" w:val="Red"/>
    <w:docVar w:name="lbColour_2_1" w:val="3614106"/>
    <w:docVar w:name="lbColour_2_2" w:val="9019391"/>
    <w:docVar w:name="lbColour_2_SELECTED" w:val="0"/>
    <w:docVar w:name="lbColour_3_0" w:val="Green"/>
    <w:docVar w:name="lbColour_3_1" w:val="50828"/>
    <w:docVar w:name="lbColour_3_2" w:val="12632256"/>
    <w:docVar w:name="lbColour_3_SELECTED" w:val="-1"/>
    <w:docVar w:name="lbColour_4_0" w:val="Yellow1"/>
    <w:docVar w:name="lbColour_4_1" w:val="2982852"/>
    <w:docVar w:name="lbColour_4_2" w:val="12632256"/>
    <w:docVar w:name="lbColour_4_SELECTED" w:val="0"/>
    <w:docVar w:name="lbColour_5_0" w:val="Yellow2"/>
    <w:docVar w:name="lbColour_5_1" w:val="1164031"/>
    <w:docVar w:name="lbColour_5_2" w:val="12632256"/>
    <w:docVar w:name="lbColour_5_SELECTED" w:val="0"/>
    <w:docVar w:name="lbColour_6_0" w:val="Orange"/>
    <w:docVar w:name="lbColour_6_1" w:val="37870"/>
    <w:docVar w:name="lbColour_6_2" w:val="12632256"/>
    <w:docVar w:name="lbColour_6_SELECTED" w:val="0"/>
    <w:docVar w:name="lbColour_7_0" w:val="OrangeDark"/>
    <w:docVar w:name="lbColour_7_1" w:val="15595"/>
    <w:docVar w:name="lbColour_7_2" w:val="12632256"/>
    <w:docVar w:name="lbColour_7_SELECTED" w:val="0"/>
    <w:docVar w:name="lbColour_ListCount" w:val="8"/>
    <w:docVar w:name="lbColour_ListIndex" w:val="3"/>
    <w:docVar w:name="lbList_0_0" w:val="Other Products"/>
    <w:docVar w:name="lbList_0_1" w:val="Windows Azure"/>
    <w:docVar w:name="lbList_0_2" w:val="282"/>
    <w:docVar w:name="lbList_0_SELECTED" w:val="-1"/>
    <w:docVar w:name="lbList_ListCount" w:val="1"/>
    <w:docVar w:name="lbList_ListIndex" w:val="0"/>
    <w:docVar w:name="lbProductList_0_0" w:val=" DEFAULT"/>
    <w:docVar w:name="lbProductList_0_SELECTED" w:val="0"/>
    <w:docVar w:name="lbProductList_1_0" w:val=".NET Framework 3.0"/>
    <w:docVar w:name="lbProductList_1_SELECTED" w:val="0"/>
    <w:docVar w:name="lbProductList_10_0" w:val="CMS"/>
    <w:docVar w:name="lbProductList_10_SELECTED" w:val="0"/>
    <w:docVar w:name="lbProductList_11_0" w:val="Commerce Server"/>
    <w:docVar w:name="lbProductList_11_SELECTED" w:val="0"/>
    <w:docVar w:name="lbProductList_12_0" w:val="Communications Sector"/>
    <w:docVar w:name="lbProductList_12_SELECTED" w:val="0"/>
    <w:docVar w:name="lbProductList_13_0" w:val="Dynamics"/>
    <w:docVar w:name="lbProductList_13_SELECTED" w:val="0"/>
    <w:docVar w:name="lbProductList_14_0" w:val="Enterprise Integration"/>
    <w:docVar w:name="lbProductList_14_SELECTED" w:val="0"/>
    <w:docVar w:name="lbProductList_15_0" w:val="Exchange 2003"/>
    <w:docVar w:name="lbProductList_15_SELECTED" w:val="0"/>
    <w:docVar w:name="lbProductList_16_0" w:val="Exchange 2007"/>
    <w:docVar w:name="lbProductList_16_SELECTED" w:val="0"/>
    <w:docVar w:name="lbProductList_17_0" w:val="Exchange 2010"/>
    <w:docVar w:name="lbProductList_17_SELECTED" w:val="0"/>
    <w:docVar w:name="lbProductList_18_0" w:val="Expression"/>
    <w:docVar w:name="lbProductList_18_SELECTED" w:val="0"/>
    <w:docVar w:name="lbProductList_19_0" w:val="Forefront"/>
    <w:docVar w:name="lbProductList_19_SELECTED" w:val="0"/>
    <w:docVar w:name="lbProductList_2_0" w:val=".NET"/>
    <w:docVar w:name="lbProductList_2_SELECTED" w:val="0"/>
    <w:docVar w:name="lbProductList_20_0" w:val="Groove Virtual Office"/>
    <w:docVar w:name="lbProductList_20_SELECTED" w:val="0"/>
    <w:docVar w:name="lbProductList_21_0" w:val="Higher Education"/>
    <w:docVar w:name="lbProductList_21_SELECTED" w:val="0"/>
    <w:docVar w:name="lbProductList_22_0" w:val="Internet Explorer 9"/>
    <w:docVar w:name="lbProductList_22_SELECTED" w:val="0"/>
    <w:docVar w:name="lbProductList_23_0" w:val="Interoperability"/>
    <w:docVar w:name="lbProductList_23_SELECTED" w:val="0"/>
    <w:docVar w:name="lbProductList_24_0" w:val="IO"/>
    <w:docVar w:name="lbProductList_24_SELECTED" w:val="0"/>
    <w:docVar w:name="lbProductList_25_0" w:val="ISA"/>
    <w:docVar w:name="lbProductList_25_SELECTED" w:val="0"/>
    <w:docVar w:name="lbProductList_26_0" w:val="ISV Royalty Licensing Program"/>
    <w:docVar w:name="lbProductList_26_SELECTED" w:val="0"/>
    <w:docVar w:name="lbProductList_27_0" w:val="Macintosh Business Unit"/>
    <w:docVar w:name="lbProductList_27_SELECTED" w:val="0"/>
    <w:docVar w:name="lbProductList_28_0" w:val="MBS"/>
    <w:docVar w:name="lbProductList_28_SELECTED" w:val="0"/>
    <w:docVar w:name="lbProductList_29_0" w:val="MCSE"/>
    <w:docVar w:name="lbProductList_29_SELECTED" w:val="0"/>
    <w:docVar w:name="lbProductList_3_0" w:val="Basic to Standardized"/>
    <w:docVar w:name="lbProductList_3_SELECTED" w:val="0"/>
    <w:docVar w:name="lbProductList_30_0" w:val="Microsoft Desktop Optimization Pack"/>
    <w:docVar w:name="lbProductList_30_SELECTED" w:val="0"/>
    <w:docVar w:name="lbProductList_31_0" w:val="Microsoft Financing"/>
    <w:docVar w:name="lbProductList_31_SELECTED" w:val="0"/>
    <w:docVar w:name="lbProductList_32_0" w:val="Microsoft Online Services"/>
    <w:docVar w:name="lbProductList_32_SELECTED" w:val="0"/>
    <w:docVar w:name="lbProductList_33_0" w:val="Microsoft Server"/>
    <w:docVar w:name="lbProductList_33_SELECTED" w:val="0"/>
    <w:docVar w:name="lbProductList_34_0" w:val="Microsoft Services"/>
    <w:docVar w:name="lbProductList_34_SELECTED" w:val="0"/>
    <w:docVar w:name="lbProductList_35_0" w:val="Microsoft Surface"/>
    <w:docVar w:name="lbProductList_35_SELECTED" w:val="0"/>
    <w:docVar w:name="lbProductList_36_0" w:val="MSA"/>
    <w:docVar w:name="lbProductList_36_SELECTED" w:val="0"/>
    <w:docVar w:name="lbProductList_37_0" w:val="MSPP"/>
    <w:docVar w:name="lbProductList_37_SELECTED" w:val="0"/>
    <w:docVar w:name="lbProductList_38_0" w:val="MTC"/>
    <w:docVar w:name="lbProductList_38_SELECTED" w:val="0"/>
    <w:docVar w:name="lbProductList_39_0" w:val="Office 365"/>
    <w:docVar w:name="lbProductList_39_SELECTED" w:val="0"/>
    <w:docVar w:name="lbProductList_4_0" w:val="BDM Financial Services"/>
    <w:docVar w:name="lbProductList_4_SELECTED" w:val="0"/>
    <w:docVar w:name="lbProductList_40_0" w:val="Office System"/>
    <w:docVar w:name="lbProductList_40_SELECTED" w:val="0"/>
    <w:docVar w:name="lbProductList_41_0" w:val="Portals"/>
    <w:docVar w:name="lbProductList_41_SELECTED" w:val="0"/>
    <w:docVar w:name="lbProductList_42_0" w:val="Project EPM"/>
    <w:docVar w:name="lbProductList_42_SELECTED" w:val="0"/>
    <w:docVar w:name="lbProductList_43_0" w:val="Project_Six_Sigma"/>
    <w:docVar w:name="lbProductList_43_SELECTED" w:val="0"/>
    <w:docVar w:name="lbProductList_44_0" w:val="Rationalized to Dynamic"/>
    <w:docVar w:name="lbProductList_44_SELECTED" w:val="0"/>
    <w:docVar w:name="lbProductList_45_0" w:val="RMS"/>
    <w:docVar w:name="lbProductList_45_SELECTED" w:val="0"/>
    <w:docVar w:name="lbProductList_46_0" w:val="SAM"/>
    <w:docVar w:name="lbProductList_46_SELECTED" w:val="0"/>
    <w:docVar w:name="lbProductList_47_0" w:val="Server Consolidation"/>
    <w:docVar w:name="lbProductList_47_SELECTED" w:val="0"/>
    <w:docVar w:name="lbProductList_48_0" w:val="Small Business Server 2003"/>
    <w:docVar w:name="lbProductList_48_SELECTED" w:val="0"/>
    <w:docVar w:name="lbProductList_49_0" w:val="SMS"/>
    <w:docVar w:name="lbProductList_49_SELECTED" w:val="0"/>
    <w:docVar w:name="lbProductList_5_0" w:val="BDM Healthcare Services"/>
    <w:docVar w:name="lbProductList_5_SELECTED" w:val="0"/>
    <w:docVar w:name="lbProductList_50_0" w:val="SMSG Readiness"/>
    <w:docVar w:name="lbProductList_50_SELECTED" w:val="0"/>
    <w:docVar w:name="lbProductList_51_0" w:val="SQL Server 2008 R2"/>
    <w:docVar w:name="lbProductList_51_SELECTED" w:val="0"/>
    <w:docVar w:name="lbProductList_52_0" w:val="SQL Server"/>
    <w:docVar w:name="lbProductList_52_SELECTED" w:val="0"/>
    <w:docVar w:name="lbProductList_53_0" w:val="Standardized to Rationalized"/>
    <w:docVar w:name="lbProductList_53_SELECTED" w:val="0"/>
    <w:docVar w:name="lbProductList_54_0" w:val="System Center 2007 R2"/>
    <w:docVar w:name="lbProductList_54_SELECTED" w:val="0"/>
    <w:docVar w:name="lbProductList_55_0" w:val="System Center"/>
    <w:docVar w:name="lbProductList_55_SELECTED" w:val="0"/>
    <w:docVar w:name="lbProductList_56_0" w:val="Virtual Earth"/>
    <w:docVar w:name="lbProductList_56_SELECTED" w:val="0"/>
    <w:docVar w:name="lbProductList_57_0" w:val="Virtualization"/>
    <w:docVar w:name="lbProductList_57_SELECTED" w:val="0"/>
    <w:docVar w:name="lbProductList_58_0" w:val="Visio"/>
    <w:docVar w:name="lbProductList_58_SELECTED" w:val="0"/>
    <w:docVar w:name="lbProductList_59_0" w:val="Visual Studio"/>
    <w:docVar w:name="lbProductList_59_SELECTED" w:val="0"/>
    <w:docVar w:name="lbProductList_6_0" w:val="BDM Manufacturing"/>
    <w:docVar w:name="lbProductList_6_SELECTED" w:val="0"/>
    <w:docVar w:name="lbProductList_60_0" w:val="Volume Licensing"/>
    <w:docVar w:name="lbProductList_60_SELECTED" w:val="0"/>
    <w:docVar w:name="lbProductList_61_0" w:val="Web Platform"/>
    <w:docVar w:name="lbProductList_61_SELECTED" w:val="0"/>
    <w:docVar w:name="lbProductList_62_0" w:val="Windows 8"/>
    <w:docVar w:name="lbProductList_62_SELECTED" w:val="-1"/>
    <w:docVar w:name="lbProductList_63_0" w:val="Windows Desktop Search"/>
    <w:docVar w:name="lbProductList_63_SELECTED" w:val="0"/>
    <w:docVar w:name="lbProductList_64_0" w:val="Windows Intune"/>
    <w:docVar w:name="lbProductList_64_SELECTED" w:val="0"/>
    <w:docVar w:name="lbProductList_65_0" w:val="Windows Mobile"/>
    <w:docVar w:name="lbProductList_65_SELECTED" w:val="0"/>
    <w:docVar w:name="lbProductList_66_0" w:val="Windows Phone"/>
    <w:docVar w:name="lbProductList_66_SELECTED" w:val="0"/>
    <w:docVar w:name="lbProductList_67_0" w:val="Windows Server 2003 R2"/>
    <w:docVar w:name="lbProductList_67_SELECTED" w:val="0"/>
    <w:docVar w:name="lbProductList_68_0" w:val="Windows Server 2003"/>
    <w:docVar w:name="lbProductList_68_SELECTED" w:val="0"/>
    <w:docVar w:name="lbProductList_69_0" w:val="Windows Server 2008 R2"/>
    <w:docVar w:name="lbProductList_69_SELECTED" w:val="0"/>
    <w:docVar w:name="lbProductList_7_0" w:val="BDM Retail"/>
    <w:docVar w:name="lbProductList_7_SELECTED" w:val="0"/>
    <w:docVar w:name="lbProductList_70_0" w:val="Windows Vista"/>
    <w:docVar w:name="lbProductList_70_SELECTED" w:val="0"/>
    <w:docVar w:name="lbProductList_71_0" w:val="Windows_Azure"/>
    <w:docVar w:name="lbProductList_71_SELECTED" w:val="0"/>
    <w:docVar w:name="lbProductList_8_0" w:val="Bing Maps"/>
    <w:docVar w:name="lbProductList_8_SELECTED" w:val="0"/>
    <w:docVar w:name="lbProductList_9_0" w:val="Biztalk"/>
    <w:docVar w:name="lbProductList_9_SELECTED" w:val="0"/>
    <w:docVar w:name="lbProductList_ListCount" w:val="72"/>
    <w:docVar w:name="lbProductList_ListIndex" w:val="62"/>
    <w:docVar w:name="lbProductType_0_0" w:val="Blue - Corp"/>
    <w:docVar w:name="lbProductType_0_1" w:val="Blue"/>
    <w:docVar w:name="lbProductType_0_2" w:val="Corp"/>
    <w:docVar w:name="lbProductType_0_SELECTED" w:val="0"/>
    <w:docVar w:name="lbProductType_1_0" w:val="Blue - Dynamics"/>
    <w:docVar w:name="lbProductType_1_1" w:val="Blue"/>
    <w:docVar w:name="lbProductType_1_2" w:val="Dynamics"/>
    <w:docVar w:name="lbProductType_1_SELECTED" w:val="0"/>
    <w:docVar w:name="lbProductType_10_0" w:val="Red - Phone"/>
    <w:docVar w:name="lbProductType_10_1" w:val="Red"/>
    <w:docVar w:name="lbProductType_10_2" w:val="Red"/>
    <w:docVar w:name="lbProductType_10_SELECTED" w:val="0"/>
    <w:docVar w:name="lbProductType_11_0" w:val="Green - Dev"/>
    <w:docVar w:name="lbProductType_11_1" w:val="Green"/>
    <w:docVar w:name="lbProductType_11_2" w:val="Green"/>
    <w:docVar w:name="lbProductType_11_SELECTED" w:val="0"/>
    <w:docVar w:name="lbProductType_12_0" w:val="Green - Windows 8"/>
    <w:docVar w:name="lbProductType_12_1" w:val="Green"/>
    <w:docVar w:name="lbProductType_12_2" w:val="Windows8"/>
    <w:docVar w:name="lbProductType_12_SELECTED" w:val="-1"/>
    <w:docVar w:name="lbProductType_13_0" w:val="Yellow - Expression"/>
    <w:docVar w:name="lbProductType_13_1" w:val="Yellow1"/>
    <w:docVar w:name="lbProductType_13_2" w:val="Yellow1"/>
    <w:docVar w:name="lbProductType_13_SELECTED" w:val="0"/>
    <w:docVar w:name="lbProductType_14_0" w:val="Orange - Bing Maps"/>
    <w:docVar w:name="lbProductType_14_1" w:val="Orange"/>
    <w:docVar w:name="lbProductType_14_2" w:val="Orange"/>
    <w:docVar w:name="lbProductType_14_SELECTED" w:val="0"/>
    <w:docVar w:name="lbProductType_2_0" w:val="Blue - NET"/>
    <w:docVar w:name="lbProductType_2_1" w:val="Blue"/>
    <w:docVar w:name="lbProductType_2_2" w:val="Net"/>
    <w:docVar w:name="lbProductType_2_SELECTED" w:val="0"/>
    <w:docVar w:name="lbProductType_3_0" w:val="Blue - Services"/>
    <w:docVar w:name="lbProductType_3_1" w:val="Blue"/>
    <w:docVar w:name="lbProductType_3_2" w:val="Corp"/>
    <w:docVar w:name="lbProductType_3_SELECTED" w:val="0"/>
    <w:docVar w:name="lbProductType_4_0" w:val="Blue - Windows"/>
    <w:docVar w:name="lbProductType_4_1" w:val="Blue"/>
    <w:docVar w:name="lbProductType_4_2" w:val="WinGeneric"/>
    <w:docVar w:name="lbProductType_4_SELECTED" w:val="0"/>
    <w:docVar w:name="lbProductType_5_0" w:val="Gray - Servers"/>
    <w:docVar w:name="lbProductType_5_1" w:val="Gray"/>
    <w:docVar w:name="lbProductType_5_2" w:val="Server"/>
    <w:docVar w:name="lbProductType_5_SELECTED" w:val="0"/>
    <w:docVar w:name="lbProductType_6_0" w:val="Orange - Office365"/>
    <w:docVar w:name="lbProductType_6_1" w:val="OrangeDark"/>
    <w:docVar w:name="lbProductType_6_2" w:val="OrangeDark"/>
    <w:docVar w:name="lbProductType_6_SELECTED" w:val="0"/>
    <w:docVar w:name="lbProductType_7_0" w:val="Red - Office"/>
    <w:docVar w:name="lbProductType_7_1" w:val="Red"/>
    <w:docVar w:name="lbProductType_7_2" w:val="Office"/>
    <w:docVar w:name="lbProductType_7_SELECTED" w:val="0"/>
    <w:docVar w:name="lbProductType_8_0" w:val="Red - Surface"/>
    <w:docVar w:name="lbProductType_8_1" w:val="Red"/>
    <w:docVar w:name="lbProductType_8_2" w:val="Red"/>
    <w:docVar w:name="lbProductType_8_SELECTED" w:val="0"/>
    <w:docVar w:name="lbProductType_9_0" w:val="Red - MSPP"/>
    <w:docVar w:name="lbProductType_9_1" w:val="Red"/>
    <w:docVar w:name="lbProductType_9_2" w:val="Red"/>
    <w:docVar w:name="lbProductType_9_SELECTED" w:val="0"/>
    <w:docVar w:name="lbProductType_ListCount" w:val="15"/>
    <w:docVar w:name="lbProductType_ListIndex" w:val="12"/>
    <w:docVar w:name="lbTaxi1_0_0" w:val="Microsoft Dynamics"/>
    <w:docVar w:name="lbTaxi1_0_1" w:val="1"/>
    <w:docVar w:name="lbTaxi1_0_SELECTED" w:val="0"/>
    <w:docVar w:name="lbTaxi1_1_0" w:val="Microsoft Office"/>
    <w:docVar w:name="lbTaxi1_1_1" w:val="42"/>
    <w:docVar w:name="lbTaxi1_1_SELECTED" w:val="0"/>
    <w:docVar w:name="lbTaxi1_2_0" w:val="Microsoft Server Product Portfolio"/>
    <w:docVar w:name="lbTaxi1_2_1" w:val="91"/>
    <w:docVar w:name="lbTaxi1_2_SELECTED" w:val="0"/>
    <w:docVar w:name="lbTaxi1_3_0" w:val="Microsoft Visual Studio"/>
    <w:docVar w:name="lbTaxi1_3_1" w:val="171"/>
    <w:docVar w:name="lbTaxi1_3_SELECTED" w:val="0"/>
    <w:docVar w:name="lbTaxi1_4_0" w:val="Other Products"/>
    <w:docVar w:name="lbTaxi1_4_1" w:val="202"/>
    <w:docVar w:name="lbTaxi1_4_SELECTED" w:val="-1"/>
    <w:docVar w:name="lbTaxi1_5_0" w:val="Solutions"/>
    <w:docVar w:name="lbTaxi1_5_1" w:val="287"/>
    <w:docVar w:name="lbTaxi1_5_SELECTED" w:val="0"/>
    <w:docVar w:name="lbTaxi1_6_0" w:val="Technologies"/>
    <w:docVar w:name="lbTaxi1_6_1" w:val="318"/>
    <w:docVar w:name="lbTaxi1_6_SELECTED" w:val="0"/>
    <w:docVar w:name="lbTaxi1_ListCount" w:val="7"/>
    <w:docVar w:name="lbTaxi1_ListIndex" w:val="4"/>
    <w:docVar w:name="lbTaxi2_0_0" w:val="Bing"/>
    <w:docVar w:name="lbTaxi2_0_1" w:val="202"/>
    <w:docVar w:name="lbTaxi2_0_SELECTED" w:val="0"/>
    <w:docVar w:name="lbTaxi2_1_0" w:val="Duet for Microsoft Office and SAP"/>
    <w:docVar w:name="lbTaxi2_1_1" w:val="203"/>
    <w:docVar w:name="lbTaxi2_1_SELECTED" w:val="0"/>
    <w:docVar w:name="lbTaxi2_10_0" w:val="Microsoft HealthVault"/>
    <w:docVar w:name="lbTaxi2_10_1" w:val="229"/>
    <w:docVar w:name="lbTaxi2_10_SELECTED" w:val="0"/>
    <w:docVar w:name="lbTaxi2_11_0" w:val="Microsoft MapPoint"/>
    <w:docVar w:name="lbTaxi2_11_1" w:val="230"/>
    <w:docVar w:name="lbTaxi2_11_SELECTED" w:val="0"/>
    <w:docVar w:name="lbTaxi2_12_0" w:val="Microsoft MapPoint Europe"/>
    <w:docVar w:name="lbTaxi2_12_1" w:val="231"/>
    <w:docVar w:name="lbTaxi2_12_SELECTED" w:val="0"/>
    <w:docVar w:name="lbTaxi2_13_0" w:val="Microsoft SharePoint Learning Kit"/>
    <w:docVar w:name="lbTaxi2_13_1" w:val="232"/>
    <w:docVar w:name="lbTaxi2_13_SELECTED" w:val="0"/>
    <w:docVar w:name="lbTaxi2_14_0" w:val="Microsoft Surface"/>
    <w:docVar w:name="lbTaxi2_14_1" w:val="233"/>
    <w:docVar w:name="lbTaxi2_14_SELECTED" w:val="0"/>
    <w:docVar w:name="lbTaxi2_15_0" w:val="Microsoft Virtual PC"/>
    <w:docVar w:name="lbTaxi2_15_1" w:val="234"/>
    <w:docVar w:name="lbTaxi2_15_SELECTED" w:val="0"/>
    <w:docVar w:name="lbTaxi2_16_0" w:val="Windows 7"/>
    <w:docVar w:name="lbTaxi2_16_1" w:val="235"/>
    <w:docVar w:name="lbTaxi2_16_SELECTED" w:val="0"/>
    <w:docVar w:name="lbTaxi2_17_0" w:val="Windows Embedded"/>
    <w:docVar w:name="lbTaxi2_17_1" w:val="243"/>
    <w:docVar w:name="lbTaxi2_17_SELECTED" w:val="0"/>
    <w:docVar w:name="lbTaxi2_18_0" w:val="Windows Intune"/>
    <w:docVar w:name="lbTaxi2_18_1" w:val="256"/>
    <w:docVar w:name="lbTaxi2_18_SELECTED" w:val="0"/>
    <w:docVar w:name="lbTaxi2_19_0" w:val="Microsoft Online Services"/>
    <w:docVar w:name="lbTaxi2_19_1" w:val="257"/>
    <w:docVar w:name="lbTaxi2_19_SELECTED" w:val="0"/>
    <w:docVar w:name="lbTaxi2_2_0" w:val="Microsoft Amalga"/>
    <w:docVar w:name="lbTaxi2_2_1" w:val="204"/>
    <w:docVar w:name="lbTaxi2_2_SELECTED" w:val="0"/>
    <w:docVar w:name="lbTaxi2_20_0" w:val="Microsoft Passport"/>
    <w:docVar w:name="lbTaxi2_20_1" w:val="263"/>
    <w:docVar w:name="lbTaxi2_20_SELECTED" w:val="0"/>
    <w:docVar w:name="lbTaxi2_21_0" w:val="Microsoft Services"/>
    <w:docVar w:name="lbTaxi2_21_1" w:val="264"/>
    <w:docVar w:name="lbTaxi2_21_SELECTED" w:val="0"/>
    <w:docVar w:name="lbTaxi2_22_0" w:val="Microsoft Software Licensing and Protection Services"/>
    <w:docVar w:name="lbTaxi2_22_1" w:val="272"/>
    <w:docVar w:name="lbTaxi2_22_SELECTED" w:val="0"/>
    <w:docVar w:name="lbTaxi2_23_0" w:val="Microsoft Technical Advisory Services"/>
    <w:docVar w:name="lbTaxi2_23_1" w:val="273"/>
    <w:docVar w:name="lbTaxi2_23_SELECTED" w:val="0"/>
    <w:docVar w:name="lbTaxi2_24_0" w:val="Microsoft Technology Centers"/>
    <w:docVar w:name="lbTaxi2_24_1" w:val="274"/>
    <w:docVar w:name="lbTaxi2_24_SELECTED" w:val="0"/>
    <w:docVar w:name="lbTaxi2_25_0" w:val="Microsoft Licensing Programs"/>
    <w:docVar w:name="lbTaxi2_25_1" w:val="275"/>
    <w:docVar w:name="lbTaxi2_25_SELECTED" w:val="0"/>
    <w:docVar w:name="lbTaxi2_26_0" w:val="Windows Azure Platform"/>
    <w:docVar w:name="lbTaxi2_26_1" w:val="277"/>
    <w:docVar w:name="lbTaxi2_26_SELECTED" w:val="-1"/>
    <w:docVar w:name="lbTaxi2_3_0" w:val="Microsoft Antigen"/>
    <w:docVar w:name="lbTaxi2_3_1" w:val="205"/>
    <w:docVar w:name="lbTaxi2_3_SELECTED" w:val="0"/>
    <w:docVar w:name="lbTaxi2_4_0" w:val="Microsoft Application Virtualization"/>
    <w:docVar w:name="lbTaxi2_4_1" w:val="208"/>
    <w:docVar w:name="lbTaxi2_4_SELECTED" w:val="0"/>
    <w:docVar w:name="lbTaxi2_5_0" w:val="Microsoft Entourage"/>
    <w:docVar w:name="lbTaxi2_5_1" w:val="211"/>
    <w:docVar w:name="lbTaxi2_5_SELECTED" w:val="0"/>
    <w:docVar w:name="lbTaxi2_6_0" w:val="Microsoft Expression"/>
    <w:docVar w:name="lbTaxi2_6_1" w:val="214"/>
    <w:docVar w:name="lbTaxi2_6_SELECTED" w:val="0"/>
    <w:docVar w:name="lbTaxi2_7_0" w:val="Microsoft Forecaster"/>
    <w:docVar w:name="lbTaxi2_7_1" w:val="226"/>
    <w:docVar w:name="lbTaxi2_7_SELECTED" w:val="0"/>
    <w:docVar w:name="lbTaxi2_8_0" w:val="Microsoft FoxPro"/>
    <w:docVar w:name="lbTaxi2_8_1" w:val="227"/>
    <w:docVar w:name="lbTaxi2_8_SELECTED" w:val="0"/>
    <w:docVar w:name="lbTaxi2_9_0" w:val="Microsoft FRx"/>
    <w:docVar w:name="lbTaxi2_9_1" w:val="228"/>
    <w:docVar w:name="lbTaxi2_9_SELECTED" w:val="0"/>
    <w:docVar w:name="lbTaxi2_ListCount" w:val="27"/>
    <w:docVar w:name="lbTaxi2_ListIndex" w:val="26"/>
    <w:docVar w:name="lbTaxi3_0_0" w:val="Windows Azure Platform"/>
    <w:docVar w:name="lbTaxi3_0_1" w:val="277"/>
    <w:docVar w:name="lbTaxi3_0_SELECTED" w:val="0"/>
    <w:docVar w:name="lbTaxi3_1_0" w:val="Live Mesh"/>
    <w:docVar w:name="lbTaxi3_1_1" w:val="278"/>
    <w:docVar w:name="lbTaxi3_1_SELECTED" w:val="0"/>
    <w:docVar w:name="lbTaxi3_2_0" w:val="Live Services"/>
    <w:docVar w:name="lbTaxi3_2_1" w:val="279"/>
    <w:docVar w:name="lbTaxi3_2_SELECTED" w:val="0"/>
    <w:docVar w:name="lbTaxi3_3_0" w:val="Microsoft .NET Services"/>
    <w:docVar w:name="lbTaxi3_3_1" w:val="280"/>
    <w:docVar w:name="lbTaxi3_3_SELECTED" w:val="0"/>
    <w:docVar w:name="lbTaxi3_4_0" w:val="Windows Azure SQL Database"/>
    <w:docVar w:name="lbTaxi3_4_1" w:val="281"/>
    <w:docVar w:name="lbTaxi3_4_SELECTED" w:val="0"/>
    <w:docVar w:name="lbTaxi3_5_0" w:val="Windows Azure"/>
    <w:docVar w:name="lbTaxi3_5_1" w:val="282"/>
    <w:docVar w:name="lbTaxi3_5_SELECTED" w:val="-1"/>
    <w:docVar w:name="lbTaxi3_6_0" w:val="Windows Azure HDInsight Services"/>
    <w:docVar w:name="lbTaxi3_6_1" w:val="283"/>
    <w:docVar w:name="lbTaxi3_6_SELECTED" w:val="0"/>
    <w:docVar w:name="lbTaxi3_7_0" w:val="StorSimple"/>
    <w:docVar w:name="lbTaxi3_7_1" w:val="284"/>
    <w:docVar w:name="lbTaxi3_7_SELECTED" w:val="0"/>
    <w:docVar w:name="lbTaxi3_8_0" w:val="Windows Azure Multi-Factor Authentication"/>
    <w:docVar w:name="lbTaxi3_8_1" w:val="285"/>
    <w:docVar w:name="lbTaxi3_8_SELECTED" w:val="0"/>
    <w:docVar w:name="lbTaxi3_9_0" w:val="Windows Azure Mobile Services"/>
    <w:docVar w:name="lbTaxi3_9_1" w:val="286"/>
    <w:docVar w:name="lbTaxi3_9_SELECTED" w:val="0"/>
    <w:docVar w:name="lbTaxi3_ListCount" w:val="10"/>
    <w:docVar w:name="lbTaxi3_ListIndex" w:val="5"/>
    <w:docVar w:name="lbTaxi4_ListCount" w:val="0"/>
    <w:docVar w:name="lbTaxi4_ListIndex" w:val="-1"/>
    <w:docVar w:name="RERUN" w:val="1"/>
    <w:docVar w:name="tbCustomerName" w:val="Name of customer"/>
    <w:docVar w:name="tbCustomerURL" w:val="xxx"/>
    <w:docVar w:name="tbDatePublished" w:val="February 2014"/>
    <w:docVar w:name="tbDisclaimer" w:val="This case study is for informational purposes only. MICROSOFT MAKES NO WARRANTIES, EXPRESS OR IMPLIED, IN THIS SUMMARY."/>
    <w:docVar w:name="tbDisclaimer2" w:val="Example: Active Directory, Windows, the Windows logo, Windows Server, and Windows Server System"/>
    <w:docVar w:name="tbDisclaimer3" w:val="are either registered trademarks or trademarks of Microsoft Corporation in the United States and/or other countries. The names of actual companies and products mentioned herein may be the trademarks of their respective owners."/>
    <w:docVar w:name="tbDocumentBenefits" w:val="Put benefits here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xxx"/>
    <w:docVar w:name="tbDocumentBusinessNeeds" w:val="Put business needs here.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xxx"/>
    <w:docVar w:name="tbDocumentFirstPara" w:val="450-character introduction_x000d__x000a_"/>
    <w:docVar w:name="tbDocumentIntroduction" w:val="Intro quote"/>
    <w:docVar w:name="tbDocumentIntroductionCredit" w:val="Intro quote credit"/>
    <w:docVar w:name="tbDocumentSolution" w:val="Put solution here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xxx"/>
    <w:docVar w:name="tbDocumentTitle" w:val="Title line "/>
    <w:docVar w:name="tbOverviewCountry" w:val="Name of Country"/>
    <w:docVar w:name="tbOverviewCustomerProfile" w:val="200-character profile"/>
    <w:docVar w:name="tbOverviewIndustry" w:val="Industry taxonomy"/>
    <w:docVar w:name="tbPartnerName" w:val="Partner name"/>
    <w:docVar w:name="tbProductBoilerplateText" w:val="Built on the solid foundation of Windows 7, Windows 8 couples familiar Microsoft solutions with modern devices. Windows 8 helps people unleash their full potential by enabling a seamless connection to information. With full-screen immersive apps, built-in endpoint protection, strong authentication, and data encryption, Windows 8 provides a great user experience along with a more secure and manageable IT environment._x000d__x000a__x000d__x000a_For more information about Windows 8, go to:_x000d__x000a_http://windows.microsoft.com/en-US/windows-8/consumer-preview"/>
    <w:docVar w:name="tbProductBoilerplateTitle" w:val="Windows 8"/>
    <w:docVar w:name="tbProductTitle" w:val="Windows 8 Enterprise_x000d__x000a_Customer Solution Case Study"/>
  </w:docVars>
  <w:rsids>
    <w:rsidRoot w:val="001E4CE2"/>
    <w:rsid w:val="00001E4F"/>
    <w:rsid w:val="00004ED9"/>
    <w:rsid w:val="00013642"/>
    <w:rsid w:val="000141D2"/>
    <w:rsid w:val="000167FE"/>
    <w:rsid w:val="00017AF1"/>
    <w:rsid w:val="00031364"/>
    <w:rsid w:val="00040BFC"/>
    <w:rsid w:val="00045A39"/>
    <w:rsid w:val="000538C0"/>
    <w:rsid w:val="000550BA"/>
    <w:rsid w:val="00057874"/>
    <w:rsid w:val="0006755D"/>
    <w:rsid w:val="00070A43"/>
    <w:rsid w:val="00070C53"/>
    <w:rsid w:val="0007107C"/>
    <w:rsid w:val="000713E7"/>
    <w:rsid w:val="0008164C"/>
    <w:rsid w:val="0009113E"/>
    <w:rsid w:val="00096E59"/>
    <w:rsid w:val="000976A8"/>
    <w:rsid w:val="000A170D"/>
    <w:rsid w:val="000A2A76"/>
    <w:rsid w:val="000B3415"/>
    <w:rsid w:val="000C024E"/>
    <w:rsid w:val="000C381B"/>
    <w:rsid w:val="000C3EEB"/>
    <w:rsid w:val="000C71C1"/>
    <w:rsid w:val="000D2755"/>
    <w:rsid w:val="000F4C5B"/>
    <w:rsid w:val="00113B22"/>
    <w:rsid w:val="00134F39"/>
    <w:rsid w:val="001374EC"/>
    <w:rsid w:val="0014791A"/>
    <w:rsid w:val="001542C0"/>
    <w:rsid w:val="0015662E"/>
    <w:rsid w:val="00157DD2"/>
    <w:rsid w:val="0016332D"/>
    <w:rsid w:val="00164F03"/>
    <w:rsid w:val="001712F1"/>
    <w:rsid w:val="0017294A"/>
    <w:rsid w:val="00173D52"/>
    <w:rsid w:val="0018348D"/>
    <w:rsid w:val="001868BC"/>
    <w:rsid w:val="00190D3F"/>
    <w:rsid w:val="00195A63"/>
    <w:rsid w:val="00197A6D"/>
    <w:rsid w:val="001B425C"/>
    <w:rsid w:val="001B4BFA"/>
    <w:rsid w:val="001D0A90"/>
    <w:rsid w:val="001E06AD"/>
    <w:rsid w:val="001E138A"/>
    <w:rsid w:val="001E4547"/>
    <w:rsid w:val="001E4CE2"/>
    <w:rsid w:val="001F035E"/>
    <w:rsid w:val="001F5C5D"/>
    <w:rsid w:val="00203E56"/>
    <w:rsid w:val="00206078"/>
    <w:rsid w:val="00206989"/>
    <w:rsid w:val="002115AD"/>
    <w:rsid w:val="00212853"/>
    <w:rsid w:val="0022078C"/>
    <w:rsid w:val="00227ED0"/>
    <w:rsid w:val="002333A9"/>
    <w:rsid w:val="002347C3"/>
    <w:rsid w:val="00234D5E"/>
    <w:rsid w:val="0023576B"/>
    <w:rsid w:val="00236FFC"/>
    <w:rsid w:val="00250C8E"/>
    <w:rsid w:val="002511B3"/>
    <w:rsid w:val="002536A4"/>
    <w:rsid w:val="002649D0"/>
    <w:rsid w:val="002676B1"/>
    <w:rsid w:val="00271555"/>
    <w:rsid w:val="002729C9"/>
    <w:rsid w:val="0027342F"/>
    <w:rsid w:val="0027787F"/>
    <w:rsid w:val="00280910"/>
    <w:rsid w:val="002A2896"/>
    <w:rsid w:val="002A7C9E"/>
    <w:rsid w:val="002B6406"/>
    <w:rsid w:val="002C2C24"/>
    <w:rsid w:val="002C3F83"/>
    <w:rsid w:val="002E3234"/>
    <w:rsid w:val="002F2052"/>
    <w:rsid w:val="002F2235"/>
    <w:rsid w:val="002F4A63"/>
    <w:rsid w:val="002F564A"/>
    <w:rsid w:val="002F7C83"/>
    <w:rsid w:val="003069F8"/>
    <w:rsid w:val="00310D56"/>
    <w:rsid w:val="00314641"/>
    <w:rsid w:val="00314780"/>
    <w:rsid w:val="003157DB"/>
    <w:rsid w:val="00327D13"/>
    <w:rsid w:val="003358CE"/>
    <w:rsid w:val="003446CB"/>
    <w:rsid w:val="0035001B"/>
    <w:rsid w:val="0035106E"/>
    <w:rsid w:val="00354E0F"/>
    <w:rsid w:val="00356838"/>
    <w:rsid w:val="00361A06"/>
    <w:rsid w:val="00366A19"/>
    <w:rsid w:val="00366D92"/>
    <w:rsid w:val="0038734C"/>
    <w:rsid w:val="00387E23"/>
    <w:rsid w:val="00387EBE"/>
    <w:rsid w:val="00390193"/>
    <w:rsid w:val="003950E9"/>
    <w:rsid w:val="00396960"/>
    <w:rsid w:val="003A73A8"/>
    <w:rsid w:val="003B0BD5"/>
    <w:rsid w:val="003B4795"/>
    <w:rsid w:val="003B5C80"/>
    <w:rsid w:val="003D2D61"/>
    <w:rsid w:val="003D5E91"/>
    <w:rsid w:val="003D5ECB"/>
    <w:rsid w:val="003D7224"/>
    <w:rsid w:val="003E3941"/>
    <w:rsid w:val="003E75E4"/>
    <w:rsid w:val="003F1750"/>
    <w:rsid w:val="003F414A"/>
    <w:rsid w:val="003F456B"/>
    <w:rsid w:val="00403BE5"/>
    <w:rsid w:val="00406FD9"/>
    <w:rsid w:val="00410367"/>
    <w:rsid w:val="00410B75"/>
    <w:rsid w:val="004110C0"/>
    <w:rsid w:val="00417AE2"/>
    <w:rsid w:val="00417E92"/>
    <w:rsid w:val="004217F0"/>
    <w:rsid w:val="00421EC8"/>
    <w:rsid w:val="0042235A"/>
    <w:rsid w:val="00430E1D"/>
    <w:rsid w:val="004348DB"/>
    <w:rsid w:val="004371F2"/>
    <w:rsid w:val="00456C5F"/>
    <w:rsid w:val="00464757"/>
    <w:rsid w:val="00467188"/>
    <w:rsid w:val="004708DD"/>
    <w:rsid w:val="004771F6"/>
    <w:rsid w:val="004806E4"/>
    <w:rsid w:val="00496B94"/>
    <w:rsid w:val="004A139B"/>
    <w:rsid w:val="004A1E64"/>
    <w:rsid w:val="004A23AF"/>
    <w:rsid w:val="004B4BDD"/>
    <w:rsid w:val="004B5F9E"/>
    <w:rsid w:val="004C02E1"/>
    <w:rsid w:val="004C4F54"/>
    <w:rsid w:val="004D399E"/>
    <w:rsid w:val="004E1B65"/>
    <w:rsid w:val="004E6117"/>
    <w:rsid w:val="004F4F71"/>
    <w:rsid w:val="00501257"/>
    <w:rsid w:val="005024D1"/>
    <w:rsid w:val="00512450"/>
    <w:rsid w:val="00531BCA"/>
    <w:rsid w:val="00533509"/>
    <w:rsid w:val="0054284F"/>
    <w:rsid w:val="00544D54"/>
    <w:rsid w:val="005455AA"/>
    <w:rsid w:val="005501B6"/>
    <w:rsid w:val="00554AEF"/>
    <w:rsid w:val="00556E5A"/>
    <w:rsid w:val="0056051A"/>
    <w:rsid w:val="005639D3"/>
    <w:rsid w:val="00572F16"/>
    <w:rsid w:val="0058159D"/>
    <w:rsid w:val="00582AA9"/>
    <w:rsid w:val="00583F51"/>
    <w:rsid w:val="00591D27"/>
    <w:rsid w:val="005939D6"/>
    <w:rsid w:val="0059588D"/>
    <w:rsid w:val="00596028"/>
    <w:rsid w:val="005B1760"/>
    <w:rsid w:val="005C20A8"/>
    <w:rsid w:val="005C336D"/>
    <w:rsid w:val="005D12B6"/>
    <w:rsid w:val="00601843"/>
    <w:rsid w:val="006479AC"/>
    <w:rsid w:val="0065114C"/>
    <w:rsid w:val="00656A7A"/>
    <w:rsid w:val="00657930"/>
    <w:rsid w:val="00684110"/>
    <w:rsid w:val="006A2EF0"/>
    <w:rsid w:val="006A4285"/>
    <w:rsid w:val="006A5A72"/>
    <w:rsid w:val="006A7EB7"/>
    <w:rsid w:val="006B1F91"/>
    <w:rsid w:val="006B3560"/>
    <w:rsid w:val="006B4716"/>
    <w:rsid w:val="006B67D2"/>
    <w:rsid w:val="006D450A"/>
    <w:rsid w:val="006E1FF6"/>
    <w:rsid w:val="006E344B"/>
    <w:rsid w:val="006E48C2"/>
    <w:rsid w:val="006E5F15"/>
    <w:rsid w:val="006E6EFB"/>
    <w:rsid w:val="006F0465"/>
    <w:rsid w:val="006F74AC"/>
    <w:rsid w:val="00713E88"/>
    <w:rsid w:val="007154C9"/>
    <w:rsid w:val="00716859"/>
    <w:rsid w:val="007203F8"/>
    <w:rsid w:val="007332D9"/>
    <w:rsid w:val="00733E35"/>
    <w:rsid w:val="00734F87"/>
    <w:rsid w:val="00745DE3"/>
    <w:rsid w:val="00753480"/>
    <w:rsid w:val="0076167D"/>
    <w:rsid w:val="00766D3C"/>
    <w:rsid w:val="00767F9E"/>
    <w:rsid w:val="00776C48"/>
    <w:rsid w:val="00781614"/>
    <w:rsid w:val="00783F2C"/>
    <w:rsid w:val="0078546F"/>
    <w:rsid w:val="007870EF"/>
    <w:rsid w:val="0078790B"/>
    <w:rsid w:val="0079349C"/>
    <w:rsid w:val="007A5EDF"/>
    <w:rsid w:val="007A77D8"/>
    <w:rsid w:val="007B008F"/>
    <w:rsid w:val="007B0CD7"/>
    <w:rsid w:val="007B198F"/>
    <w:rsid w:val="007B34D2"/>
    <w:rsid w:val="007D1DCF"/>
    <w:rsid w:val="007D6D49"/>
    <w:rsid w:val="007E0B64"/>
    <w:rsid w:val="007E2038"/>
    <w:rsid w:val="007E4417"/>
    <w:rsid w:val="007E7417"/>
    <w:rsid w:val="007F5170"/>
    <w:rsid w:val="008046E3"/>
    <w:rsid w:val="00804E01"/>
    <w:rsid w:val="00812713"/>
    <w:rsid w:val="00812A81"/>
    <w:rsid w:val="008232EC"/>
    <w:rsid w:val="008258C1"/>
    <w:rsid w:val="00827923"/>
    <w:rsid w:val="0083178D"/>
    <w:rsid w:val="008330E2"/>
    <w:rsid w:val="0084111C"/>
    <w:rsid w:val="0085591F"/>
    <w:rsid w:val="00866E6F"/>
    <w:rsid w:val="0088276A"/>
    <w:rsid w:val="008840C7"/>
    <w:rsid w:val="008840D6"/>
    <w:rsid w:val="00884AB8"/>
    <w:rsid w:val="00886544"/>
    <w:rsid w:val="00892E66"/>
    <w:rsid w:val="00897647"/>
    <w:rsid w:val="008A081E"/>
    <w:rsid w:val="008B5D81"/>
    <w:rsid w:val="008B70E7"/>
    <w:rsid w:val="008C0428"/>
    <w:rsid w:val="008D204D"/>
    <w:rsid w:val="008F0DFC"/>
    <w:rsid w:val="008F4959"/>
    <w:rsid w:val="008F608C"/>
    <w:rsid w:val="008F70C5"/>
    <w:rsid w:val="00900BA0"/>
    <w:rsid w:val="00901825"/>
    <w:rsid w:val="009122D5"/>
    <w:rsid w:val="00937979"/>
    <w:rsid w:val="00937FC7"/>
    <w:rsid w:val="00943510"/>
    <w:rsid w:val="009572DC"/>
    <w:rsid w:val="0095750A"/>
    <w:rsid w:val="00960727"/>
    <w:rsid w:val="00961B99"/>
    <w:rsid w:val="00980338"/>
    <w:rsid w:val="00983A4A"/>
    <w:rsid w:val="009A016A"/>
    <w:rsid w:val="009A37A8"/>
    <w:rsid w:val="009C4155"/>
    <w:rsid w:val="009D5860"/>
    <w:rsid w:val="009E7F3E"/>
    <w:rsid w:val="009F4255"/>
    <w:rsid w:val="00A016BF"/>
    <w:rsid w:val="00A0337F"/>
    <w:rsid w:val="00A0472A"/>
    <w:rsid w:val="00A05278"/>
    <w:rsid w:val="00A12971"/>
    <w:rsid w:val="00A12B41"/>
    <w:rsid w:val="00A1780E"/>
    <w:rsid w:val="00A2124F"/>
    <w:rsid w:val="00A27126"/>
    <w:rsid w:val="00A276ED"/>
    <w:rsid w:val="00A31E75"/>
    <w:rsid w:val="00A845AF"/>
    <w:rsid w:val="00A907EE"/>
    <w:rsid w:val="00A94CBC"/>
    <w:rsid w:val="00A967B8"/>
    <w:rsid w:val="00AA22FF"/>
    <w:rsid w:val="00AA397E"/>
    <w:rsid w:val="00AB0077"/>
    <w:rsid w:val="00AD11AA"/>
    <w:rsid w:val="00AD6944"/>
    <w:rsid w:val="00AE5FCE"/>
    <w:rsid w:val="00AF1B00"/>
    <w:rsid w:val="00AF2CFD"/>
    <w:rsid w:val="00AF32E0"/>
    <w:rsid w:val="00B17618"/>
    <w:rsid w:val="00B2076B"/>
    <w:rsid w:val="00B360B4"/>
    <w:rsid w:val="00B60D40"/>
    <w:rsid w:val="00B833E7"/>
    <w:rsid w:val="00B8467E"/>
    <w:rsid w:val="00B874EA"/>
    <w:rsid w:val="00B91E58"/>
    <w:rsid w:val="00B927FB"/>
    <w:rsid w:val="00B9547E"/>
    <w:rsid w:val="00B96FCB"/>
    <w:rsid w:val="00BA0883"/>
    <w:rsid w:val="00BA0C8E"/>
    <w:rsid w:val="00BA646F"/>
    <w:rsid w:val="00BB3182"/>
    <w:rsid w:val="00BC6694"/>
    <w:rsid w:val="00BD3976"/>
    <w:rsid w:val="00BD545F"/>
    <w:rsid w:val="00BE0FB5"/>
    <w:rsid w:val="00BE234B"/>
    <w:rsid w:val="00BE6D62"/>
    <w:rsid w:val="00BF38E8"/>
    <w:rsid w:val="00C15E2E"/>
    <w:rsid w:val="00C177C3"/>
    <w:rsid w:val="00C21DC3"/>
    <w:rsid w:val="00C24533"/>
    <w:rsid w:val="00C44431"/>
    <w:rsid w:val="00C44E63"/>
    <w:rsid w:val="00C47DE3"/>
    <w:rsid w:val="00C51F7C"/>
    <w:rsid w:val="00C55370"/>
    <w:rsid w:val="00C5634E"/>
    <w:rsid w:val="00C60AB6"/>
    <w:rsid w:val="00C61DB9"/>
    <w:rsid w:val="00C7662F"/>
    <w:rsid w:val="00C76FD1"/>
    <w:rsid w:val="00C92542"/>
    <w:rsid w:val="00C933B3"/>
    <w:rsid w:val="00CA2FF3"/>
    <w:rsid w:val="00CA6785"/>
    <w:rsid w:val="00CC32FA"/>
    <w:rsid w:val="00CC632B"/>
    <w:rsid w:val="00CC7882"/>
    <w:rsid w:val="00CD0708"/>
    <w:rsid w:val="00CD77AC"/>
    <w:rsid w:val="00CE24C8"/>
    <w:rsid w:val="00CE2CBA"/>
    <w:rsid w:val="00CE3826"/>
    <w:rsid w:val="00D01D12"/>
    <w:rsid w:val="00D07222"/>
    <w:rsid w:val="00D11868"/>
    <w:rsid w:val="00D14C24"/>
    <w:rsid w:val="00D16000"/>
    <w:rsid w:val="00D17463"/>
    <w:rsid w:val="00D23303"/>
    <w:rsid w:val="00D235A3"/>
    <w:rsid w:val="00D4118A"/>
    <w:rsid w:val="00D94464"/>
    <w:rsid w:val="00DB2F3B"/>
    <w:rsid w:val="00DB5156"/>
    <w:rsid w:val="00DC47C2"/>
    <w:rsid w:val="00DD69AC"/>
    <w:rsid w:val="00DE4672"/>
    <w:rsid w:val="00DF12FE"/>
    <w:rsid w:val="00DF6CA2"/>
    <w:rsid w:val="00DF775B"/>
    <w:rsid w:val="00E05362"/>
    <w:rsid w:val="00E063C8"/>
    <w:rsid w:val="00E12922"/>
    <w:rsid w:val="00E27CA1"/>
    <w:rsid w:val="00E301CF"/>
    <w:rsid w:val="00E3487A"/>
    <w:rsid w:val="00E40D66"/>
    <w:rsid w:val="00E41633"/>
    <w:rsid w:val="00E44D2D"/>
    <w:rsid w:val="00E458CB"/>
    <w:rsid w:val="00E47A82"/>
    <w:rsid w:val="00E74DB8"/>
    <w:rsid w:val="00E84772"/>
    <w:rsid w:val="00E86EBD"/>
    <w:rsid w:val="00E90AB9"/>
    <w:rsid w:val="00E918E4"/>
    <w:rsid w:val="00E95178"/>
    <w:rsid w:val="00EC2CFC"/>
    <w:rsid w:val="00ED075A"/>
    <w:rsid w:val="00ED13EA"/>
    <w:rsid w:val="00ED51A2"/>
    <w:rsid w:val="00EE246D"/>
    <w:rsid w:val="00EE6C18"/>
    <w:rsid w:val="00F01DA5"/>
    <w:rsid w:val="00F06AB5"/>
    <w:rsid w:val="00F1037C"/>
    <w:rsid w:val="00F36B2C"/>
    <w:rsid w:val="00F56688"/>
    <w:rsid w:val="00F5713C"/>
    <w:rsid w:val="00F604B2"/>
    <w:rsid w:val="00F6324E"/>
    <w:rsid w:val="00F64C52"/>
    <w:rsid w:val="00F71257"/>
    <w:rsid w:val="00F714C9"/>
    <w:rsid w:val="00F856B4"/>
    <w:rsid w:val="00F90A4D"/>
    <w:rsid w:val="00F93D7A"/>
    <w:rsid w:val="00F954DB"/>
    <w:rsid w:val="00FA0494"/>
    <w:rsid w:val="00FA463D"/>
    <w:rsid w:val="00FB552B"/>
    <w:rsid w:val="00FC3D7E"/>
    <w:rsid w:val="00FC5CF6"/>
    <w:rsid w:val="00FC6435"/>
    <w:rsid w:val="00FF6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color="white" stroke="f">
      <v:fill color="white"/>
      <v:stroke on="f"/>
      <v:textbox inset="0,0,0,0"/>
      <o:colormru v:ext="edit" colors="#6c3,#afe494,silver,#ddd,#999,#ccc,#bde9a7,#a0a0a0"/>
    </o:shapedefaults>
    <o:shapelayout v:ext="edit">
      <o:idmap v:ext="edit" data="1"/>
    </o:shapelayout>
  </w:shapeDefaults>
  <w:decimalSymbol w:val="."/>
  <w:listSeparator w:val=","/>
  <w14:docId w14:val="0E42529A"/>
  <w15:docId w15:val="{27BD1B65-4871-4543-A0BA-852EA4180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7ED0"/>
    <w:rPr>
      <w:rFonts w:ascii="Segoe UI" w:hAnsi="Segoe UI" w:cs="Segoe UI"/>
      <w:sz w:val="17"/>
      <w:szCs w:val="24"/>
      <w:lang w:val="en-GB"/>
    </w:rPr>
  </w:style>
  <w:style w:type="paragraph" w:styleId="Heading1">
    <w:name w:val="heading 1"/>
    <w:basedOn w:val="Normal"/>
    <w:next w:val="Normal"/>
    <w:qFormat/>
    <w:rsid w:val="00227ED0"/>
    <w:pPr>
      <w:keepNext/>
      <w:spacing w:before="240" w:after="60"/>
      <w:jc w:val="both"/>
      <w:outlineLvl w:val="0"/>
    </w:pPr>
    <w:rPr>
      <w:b/>
      <w:kern w:val="28"/>
      <w:sz w:val="28"/>
      <w:szCs w:val="20"/>
      <w:lang w:bidi="he-IL"/>
    </w:rPr>
  </w:style>
  <w:style w:type="paragraph" w:styleId="Heading2">
    <w:name w:val="heading 2"/>
    <w:basedOn w:val="Heading1"/>
    <w:next w:val="Normal"/>
    <w:qFormat/>
    <w:rsid w:val="00227ED0"/>
    <w:pPr>
      <w:tabs>
        <w:tab w:val="num" w:pos="360"/>
      </w:tabs>
      <w:spacing w:after="240"/>
      <w:jc w:val="left"/>
      <w:outlineLvl w:val="1"/>
    </w:pPr>
    <w:rPr>
      <w:kern w:val="0"/>
      <w:sz w:val="26"/>
    </w:rPr>
  </w:style>
  <w:style w:type="paragraph" w:styleId="Heading3">
    <w:name w:val="heading 3"/>
    <w:basedOn w:val="Normal"/>
    <w:next w:val="Normal"/>
    <w:qFormat/>
    <w:rsid w:val="00227ED0"/>
    <w:pPr>
      <w:keepNext/>
      <w:numPr>
        <w:ilvl w:val="2"/>
        <w:numId w:val="27"/>
      </w:numPr>
      <w:spacing w:before="240" w:after="60"/>
      <w:outlineLvl w:val="2"/>
    </w:pPr>
    <w:rPr>
      <w:sz w:val="24"/>
      <w:szCs w:val="20"/>
      <w:lang w:bidi="he-IL"/>
    </w:rPr>
  </w:style>
  <w:style w:type="paragraph" w:styleId="Heading4">
    <w:name w:val="heading 4"/>
    <w:basedOn w:val="Normal"/>
    <w:next w:val="Normal"/>
    <w:qFormat/>
    <w:rsid w:val="00227ED0"/>
    <w:pPr>
      <w:keepNext/>
      <w:spacing w:before="240" w:after="60"/>
      <w:outlineLvl w:val="3"/>
    </w:pPr>
    <w:rPr>
      <w:b/>
      <w:sz w:val="24"/>
      <w:szCs w:val="20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de">
    <w:name w:val="Code"/>
    <w:basedOn w:val="Normal"/>
    <w:rsid w:val="00227ED0"/>
    <w:pPr>
      <w:ind w:left="1134"/>
    </w:pPr>
    <w:rPr>
      <w:sz w:val="20"/>
    </w:rPr>
  </w:style>
  <w:style w:type="paragraph" w:styleId="Footer">
    <w:name w:val="footer"/>
    <w:basedOn w:val="Normal"/>
    <w:rsid w:val="00227ED0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rsid w:val="00227ED0"/>
    <w:pPr>
      <w:tabs>
        <w:tab w:val="center" w:pos="4153"/>
        <w:tab w:val="right" w:pos="8306"/>
      </w:tabs>
      <w:jc w:val="both"/>
    </w:pPr>
    <w:rPr>
      <w:sz w:val="16"/>
      <w:szCs w:val="20"/>
      <w:lang w:bidi="he-IL"/>
    </w:rPr>
  </w:style>
  <w:style w:type="paragraph" w:styleId="EnvelopeReturn">
    <w:name w:val="envelope return"/>
    <w:basedOn w:val="Normal"/>
    <w:rsid w:val="00227ED0"/>
    <w:rPr>
      <w:i/>
      <w:sz w:val="48"/>
      <w:szCs w:val="48"/>
    </w:rPr>
  </w:style>
  <w:style w:type="paragraph" w:styleId="CommentText">
    <w:name w:val="annotation text"/>
    <w:basedOn w:val="Normal"/>
    <w:semiHidden/>
    <w:rsid w:val="00227ED0"/>
    <w:rPr>
      <w:sz w:val="24"/>
    </w:rPr>
  </w:style>
  <w:style w:type="paragraph" w:customStyle="1" w:styleId="Answer">
    <w:name w:val="Answer"/>
    <w:basedOn w:val="Normal"/>
    <w:next w:val="Question"/>
    <w:rsid w:val="00227ED0"/>
    <w:pPr>
      <w:numPr>
        <w:numId w:val="21"/>
      </w:numPr>
    </w:pPr>
    <w:rPr>
      <w:i/>
    </w:rPr>
  </w:style>
  <w:style w:type="paragraph" w:customStyle="1" w:styleId="Question">
    <w:name w:val="Question"/>
    <w:basedOn w:val="Normal"/>
    <w:next w:val="Answer"/>
    <w:rsid w:val="00227ED0"/>
    <w:pPr>
      <w:numPr>
        <w:numId w:val="28"/>
      </w:numPr>
    </w:pPr>
  </w:style>
  <w:style w:type="paragraph" w:customStyle="1" w:styleId="Bodycopy">
    <w:name w:val="Body copy"/>
    <w:basedOn w:val="Normal"/>
    <w:rsid w:val="002F2052"/>
    <w:pPr>
      <w:spacing w:line="240" w:lineRule="exact"/>
    </w:pPr>
    <w:rPr>
      <w:color w:val="323232"/>
      <w:lang w:val="en-US"/>
    </w:rPr>
  </w:style>
  <w:style w:type="paragraph" w:customStyle="1" w:styleId="SectionHeading">
    <w:name w:val="Section Heading"/>
    <w:basedOn w:val="ColoredText"/>
    <w:next w:val="Bodycopy"/>
    <w:rsid w:val="00227ED0"/>
    <w:pPr>
      <w:keepNext/>
    </w:pPr>
    <w:rPr>
      <w:sz w:val="24"/>
    </w:rPr>
  </w:style>
  <w:style w:type="paragraph" w:customStyle="1" w:styleId="Subject">
    <w:name w:val="Subject"/>
    <w:basedOn w:val="Normal"/>
    <w:rsid w:val="00227ED0"/>
    <w:pPr>
      <w:jc w:val="center"/>
    </w:pPr>
    <w:rPr>
      <w:b/>
      <w:sz w:val="32"/>
      <w:u w:val="single"/>
    </w:rPr>
  </w:style>
  <w:style w:type="paragraph" w:styleId="PlainText">
    <w:name w:val="Plain Text"/>
    <w:basedOn w:val="Normal"/>
    <w:rsid w:val="00227ED0"/>
    <w:rPr>
      <w:sz w:val="22"/>
    </w:rPr>
  </w:style>
  <w:style w:type="paragraph" w:customStyle="1" w:styleId="MergedAnswer">
    <w:name w:val="MergedAnswer"/>
    <w:basedOn w:val="Normal"/>
    <w:rsid w:val="00227ED0"/>
  </w:style>
  <w:style w:type="paragraph" w:styleId="TOC2">
    <w:name w:val="toc 2"/>
    <w:basedOn w:val="Normal"/>
    <w:next w:val="Normal"/>
    <w:autoRedefine/>
    <w:semiHidden/>
    <w:rsid w:val="00227ED0"/>
    <w:pPr>
      <w:widowControl w:val="0"/>
      <w:numPr>
        <w:numId w:val="29"/>
      </w:numPr>
      <w:tabs>
        <w:tab w:val="left" w:pos="851"/>
        <w:tab w:val="right" w:pos="8335"/>
      </w:tabs>
    </w:pPr>
    <w:rPr>
      <w:rFonts w:eastAsia="PMingLiU"/>
      <w:kern w:val="2"/>
      <w:sz w:val="40"/>
      <w:lang w:val="en-US" w:eastAsia="zh-TW"/>
    </w:rPr>
  </w:style>
  <w:style w:type="paragraph" w:customStyle="1" w:styleId="StandFirstIntroduction">
    <w:name w:val="Stand First Introduction"/>
    <w:basedOn w:val="Normal"/>
    <w:rsid w:val="00227ED0"/>
    <w:pPr>
      <w:spacing w:line="360" w:lineRule="exact"/>
    </w:pPr>
    <w:rPr>
      <w:color w:val="323232"/>
      <w:sz w:val="24"/>
    </w:rPr>
  </w:style>
  <w:style w:type="paragraph" w:customStyle="1" w:styleId="PartnerName">
    <w:name w:val="Partner Name"/>
    <w:basedOn w:val="ColoredText"/>
    <w:rsid w:val="00227ED0"/>
    <w:pPr>
      <w:spacing w:after="10" w:line="240" w:lineRule="auto"/>
    </w:pPr>
    <w:rPr>
      <w:bCs/>
      <w:sz w:val="32"/>
    </w:rPr>
  </w:style>
  <w:style w:type="paragraph" w:customStyle="1" w:styleId="WHITEPAPER">
    <w:name w:val="WHITE PAPER"/>
    <w:basedOn w:val="ColoredText"/>
    <w:rsid w:val="00227ED0"/>
    <w:pPr>
      <w:spacing w:before="100" w:line="240" w:lineRule="auto"/>
      <w:jc w:val="right"/>
    </w:pPr>
    <w:rPr>
      <w:sz w:val="14"/>
    </w:rPr>
  </w:style>
  <w:style w:type="paragraph" w:customStyle="1" w:styleId="Tabletextheading">
    <w:name w:val="Table text heading"/>
    <w:basedOn w:val="Normal"/>
    <w:next w:val="Tabletext"/>
    <w:rsid w:val="00227ED0"/>
    <w:pPr>
      <w:spacing w:before="40" w:after="20"/>
    </w:pPr>
    <w:rPr>
      <w:b/>
      <w:bCs/>
      <w:color w:val="323232"/>
    </w:rPr>
  </w:style>
  <w:style w:type="paragraph" w:customStyle="1" w:styleId="Bullet">
    <w:name w:val="Bullet"/>
    <w:basedOn w:val="Bulletcolored"/>
    <w:rsid w:val="002F2052"/>
    <w:pPr>
      <w:numPr>
        <w:numId w:val="31"/>
      </w:numPr>
    </w:pPr>
    <w:rPr>
      <w:sz w:val="17"/>
    </w:rPr>
  </w:style>
  <w:style w:type="paragraph" w:customStyle="1" w:styleId="Bodycopyheading">
    <w:name w:val="Body copy heading"/>
    <w:basedOn w:val="Bodycopy"/>
    <w:next w:val="Bodycopy"/>
    <w:rsid w:val="00227ED0"/>
    <w:rPr>
      <w:b/>
      <w:szCs w:val="17"/>
    </w:rPr>
  </w:style>
  <w:style w:type="paragraph" w:customStyle="1" w:styleId="Disclaimer">
    <w:name w:val="Disclaimer"/>
    <w:basedOn w:val="Bodycopy"/>
    <w:rsid w:val="00227ED0"/>
    <w:pPr>
      <w:spacing w:line="120" w:lineRule="exact"/>
    </w:pPr>
    <w:rPr>
      <w:sz w:val="12"/>
    </w:rPr>
  </w:style>
  <w:style w:type="paragraph" w:customStyle="1" w:styleId="Pullquote">
    <w:name w:val="Pull quote"/>
    <w:basedOn w:val="ColoredText"/>
    <w:rsid w:val="00227ED0"/>
    <w:pPr>
      <w:spacing w:line="400" w:lineRule="exact"/>
    </w:pPr>
    <w:rPr>
      <w:sz w:val="28"/>
    </w:rPr>
  </w:style>
  <w:style w:type="paragraph" w:customStyle="1" w:styleId="Diagramcaption">
    <w:name w:val="Diagram caption"/>
    <w:basedOn w:val="ColoredText"/>
    <w:rsid w:val="00227ED0"/>
    <w:rPr>
      <w:sz w:val="19"/>
    </w:rPr>
  </w:style>
  <w:style w:type="paragraph" w:styleId="TOC1">
    <w:name w:val="toc 1"/>
    <w:basedOn w:val="Normal"/>
    <w:next w:val="Normal"/>
    <w:semiHidden/>
    <w:rsid w:val="00227ED0"/>
    <w:pPr>
      <w:tabs>
        <w:tab w:val="right" w:pos="3289"/>
      </w:tabs>
      <w:spacing w:line="360" w:lineRule="exact"/>
    </w:pPr>
    <w:rPr>
      <w:noProof/>
      <w:color w:val="FFFFFF"/>
      <w:sz w:val="24"/>
    </w:rPr>
  </w:style>
  <w:style w:type="paragraph" w:styleId="TOC3">
    <w:name w:val="toc 3"/>
    <w:basedOn w:val="Normal"/>
    <w:next w:val="Normal"/>
    <w:autoRedefine/>
    <w:semiHidden/>
    <w:rsid w:val="00227ED0"/>
    <w:pPr>
      <w:ind w:left="440"/>
    </w:pPr>
  </w:style>
  <w:style w:type="paragraph" w:styleId="TOC4">
    <w:name w:val="toc 4"/>
    <w:basedOn w:val="Normal"/>
    <w:next w:val="Normal"/>
    <w:autoRedefine/>
    <w:semiHidden/>
    <w:rsid w:val="00227ED0"/>
    <w:pPr>
      <w:ind w:left="660"/>
    </w:pPr>
  </w:style>
  <w:style w:type="paragraph" w:styleId="TOC5">
    <w:name w:val="toc 5"/>
    <w:basedOn w:val="Normal"/>
    <w:next w:val="Normal"/>
    <w:autoRedefine/>
    <w:semiHidden/>
    <w:rsid w:val="00227ED0"/>
    <w:pPr>
      <w:ind w:left="880"/>
    </w:pPr>
  </w:style>
  <w:style w:type="paragraph" w:styleId="TOC6">
    <w:name w:val="toc 6"/>
    <w:basedOn w:val="Normal"/>
    <w:next w:val="Normal"/>
    <w:autoRedefine/>
    <w:semiHidden/>
    <w:rsid w:val="00227ED0"/>
    <w:pPr>
      <w:ind w:left="1100"/>
    </w:pPr>
  </w:style>
  <w:style w:type="paragraph" w:styleId="TOC7">
    <w:name w:val="toc 7"/>
    <w:basedOn w:val="Normal"/>
    <w:next w:val="Normal"/>
    <w:autoRedefine/>
    <w:semiHidden/>
    <w:rsid w:val="00227ED0"/>
    <w:pPr>
      <w:ind w:left="1320"/>
    </w:pPr>
  </w:style>
  <w:style w:type="paragraph" w:styleId="TOC8">
    <w:name w:val="toc 8"/>
    <w:basedOn w:val="Normal"/>
    <w:next w:val="Normal"/>
    <w:autoRedefine/>
    <w:semiHidden/>
    <w:rsid w:val="00227ED0"/>
    <w:pPr>
      <w:ind w:left="1540"/>
    </w:pPr>
  </w:style>
  <w:style w:type="paragraph" w:styleId="TOC9">
    <w:name w:val="toc 9"/>
    <w:basedOn w:val="Normal"/>
    <w:next w:val="Normal"/>
    <w:autoRedefine/>
    <w:semiHidden/>
    <w:rsid w:val="00227ED0"/>
    <w:pPr>
      <w:ind w:left="1760"/>
    </w:pPr>
  </w:style>
  <w:style w:type="character" w:styleId="Hyperlink">
    <w:name w:val="Hyperlink"/>
    <w:rsid w:val="00227ED0"/>
    <w:rPr>
      <w:rFonts w:ascii="Segoe UI" w:hAnsi="Segoe UI" w:cs="Segoe UI"/>
      <w:color w:val="209FC8"/>
      <w:u w:val="single"/>
    </w:rPr>
  </w:style>
  <w:style w:type="paragraph" w:customStyle="1" w:styleId="AutoCorrect">
    <w:name w:val="AutoCorrect"/>
    <w:rsid w:val="00227ED0"/>
    <w:rPr>
      <w:rFonts w:ascii="Segoe UI" w:hAnsi="Segoe UI" w:cs="Segoe UI"/>
      <w:lang w:val="en-GB" w:bidi="he-IL"/>
    </w:rPr>
  </w:style>
  <w:style w:type="paragraph" w:styleId="BodyText">
    <w:name w:val="Body Text"/>
    <w:basedOn w:val="Normal"/>
    <w:rsid w:val="00227ED0"/>
    <w:pPr>
      <w:spacing w:after="120"/>
    </w:pPr>
    <w:rPr>
      <w:snapToGrid w:val="0"/>
      <w:sz w:val="20"/>
      <w:szCs w:val="20"/>
      <w:lang w:val="en-US" w:bidi="he-IL"/>
    </w:rPr>
  </w:style>
  <w:style w:type="paragraph" w:customStyle="1" w:styleId="Bulletcolored">
    <w:name w:val="Bullet colored"/>
    <w:basedOn w:val="Normal"/>
    <w:rsid w:val="00D4118A"/>
    <w:pPr>
      <w:numPr>
        <w:numId w:val="33"/>
      </w:numPr>
      <w:spacing w:line="240" w:lineRule="exact"/>
    </w:pPr>
    <w:rPr>
      <w:color w:val="323232"/>
      <w:sz w:val="18"/>
      <w:szCs w:val="17"/>
      <w:lang w:val="en-US"/>
    </w:rPr>
  </w:style>
  <w:style w:type="paragraph" w:customStyle="1" w:styleId="ColoredText">
    <w:name w:val="Colored Text"/>
    <w:basedOn w:val="Bodycopy"/>
    <w:rsid w:val="00227ED0"/>
    <w:rPr>
      <w:color w:val="8CC600"/>
    </w:rPr>
  </w:style>
  <w:style w:type="paragraph" w:customStyle="1" w:styleId="DocumentTitle">
    <w:name w:val="Document Title"/>
    <w:basedOn w:val="ColoredText"/>
    <w:rsid w:val="00227ED0"/>
    <w:pPr>
      <w:spacing w:line="440" w:lineRule="exact"/>
    </w:pPr>
    <w:rPr>
      <w:color w:val="auto"/>
      <w:sz w:val="32"/>
    </w:rPr>
  </w:style>
  <w:style w:type="paragraph" w:customStyle="1" w:styleId="Tableheading">
    <w:name w:val="Table heading"/>
    <w:basedOn w:val="ColoredText"/>
    <w:rsid w:val="00227ED0"/>
    <w:rPr>
      <w:bCs/>
    </w:rPr>
  </w:style>
  <w:style w:type="paragraph" w:customStyle="1" w:styleId="Bulletbold">
    <w:name w:val="Bullet bold"/>
    <w:basedOn w:val="Normal"/>
    <w:rsid w:val="00D4118A"/>
    <w:pPr>
      <w:numPr>
        <w:numId w:val="30"/>
      </w:numPr>
      <w:spacing w:line="240" w:lineRule="exact"/>
    </w:pPr>
    <w:rPr>
      <w:color w:val="323232"/>
      <w:sz w:val="18"/>
    </w:rPr>
  </w:style>
  <w:style w:type="paragraph" w:customStyle="1" w:styleId="Contents">
    <w:name w:val="Contents"/>
    <w:basedOn w:val="Bodycopy"/>
    <w:rsid w:val="00227ED0"/>
    <w:pPr>
      <w:spacing w:line="480" w:lineRule="exact"/>
    </w:pPr>
    <w:rPr>
      <w:color w:val="FFFFFF"/>
      <w:sz w:val="30"/>
    </w:rPr>
  </w:style>
  <w:style w:type="character" w:styleId="PageNumber">
    <w:name w:val="page number"/>
    <w:rsid w:val="00227ED0"/>
    <w:rPr>
      <w:rFonts w:ascii="Segoe UI" w:hAnsi="Segoe UI" w:cs="Segoe UI"/>
      <w:spacing w:val="20"/>
      <w:sz w:val="16"/>
    </w:rPr>
  </w:style>
  <w:style w:type="paragraph" w:customStyle="1" w:styleId="Tabletext">
    <w:name w:val="Table text"/>
    <w:basedOn w:val="Bodycopy"/>
    <w:rsid w:val="00227ED0"/>
    <w:pPr>
      <w:spacing w:after="40"/>
    </w:pPr>
  </w:style>
  <w:style w:type="paragraph" w:customStyle="1" w:styleId="OrangeText">
    <w:name w:val="Orange Text"/>
    <w:basedOn w:val="Normal"/>
    <w:rsid w:val="00227ED0"/>
    <w:pPr>
      <w:spacing w:line="240" w:lineRule="exact"/>
    </w:pPr>
    <w:rPr>
      <w:color w:val="FF3300"/>
    </w:rPr>
  </w:style>
  <w:style w:type="paragraph" w:customStyle="1" w:styleId="Casestudydescription">
    <w:name w:val="Case study description"/>
    <w:basedOn w:val="Normal"/>
    <w:rsid w:val="00227ED0"/>
    <w:rPr>
      <w:color w:val="FFFFFF"/>
      <w:sz w:val="24"/>
    </w:rPr>
  </w:style>
  <w:style w:type="paragraph" w:customStyle="1" w:styleId="PullQuotecredit">
    <w:name w:val="Pull Quote credit"/>
    <w:basedOn w:val="Pullquote"/>
    <w:rsid w:val="00227ED0"/>
    <w:pPr>
      <w:spacing w:before="120" w:line="200" w:lineRule="exact"/>
      <w:jc w:val="right"/>
    </w:pPr>
    <w:rPr>
      <w:sz w:val="17"/>
    </w:rPr>
  </w:style>
  <w:style w:type="paragraph" w:customStyle="1" w:styleId="Diagramtitle">
    <w:name w:val="Diagram title"/>
    <w:basedOn w:val="Bodycopy"/>
    <w:rsid w:val="00227ED0"/>
    <w:rPr>
      <w:color w:val="FFFFFF"/>
      <w:sz w:val="19"/>
    </w:rPr>
  </w:style>
  <w:style w:type="paragraph" w:customStyle="1" w:styleId="Bullet2">
    <w:name w:val="Bullet2"/>
    <w:basedOn w:val="Bullet"/>
    <w:rsid w:val="00227ED0"/>
    <w:pPr>
      <w:numPr>
        <w:numId w:val="0"/>
      </w:numPr>
      <w:ind w:left="170"/>
    </w:pPr>
  </w:style>
  <w:style w:type="paragraph" w:customStyle="1" w:styleId="SectionHeadingGrey">
    <w:name w:val="Section Heading Grey"/>
    <w:basedOn w:val="SectionHeading"/>
    <w:rsid w:val="00227ED0"/>
    <w:rPr>
      <w:color w:val="666666"/>
    </w:rPr>
  </w:style>
  <w:style w:type="paragraph" w:customStyle="1" w:styleId="BulletGrey">
    <w:name w:val="Bullet Grey"/>
    <w:basedOn w:val="Normal"/>
    <w:rsid w:val="00D4118A"/>
    <w:pPr>
      <w:numPr>
        <w:numId w:val="32"/>
      </w:numPr>
      <w:tabs>
        <w:tab w:val="left" w:pos="170"/>
      </w:tabs>
      <w:spacing w:line="240" w:lineRule="exact"/>
    </w:pPr>
    <w:rPr>
      <w:color w:val="323232"/>
      <w:sz w:val="18"/>
      <w:szCs w:val="17"/>
      <w:lang w:val="en-US"/>
    </w:rPr>
  </w:style>
  <w:style w:type="paragraph" w:customStyle="1" w:styleId="TableTitle">
    <w:name w:val="Table Title"/>
    <w:basedOn w:val="Tabletextheading"/>
    <w:rsid w:val="00227ED0"/>
    <w:pPr>
      <w:ind w:left="60"/>
    </w:pPr>
    <w:rPr>
      <w:color w:val="FFFFFF"/>
      <w:szCs w:val="17"/>
    </w:rPr>
  </w:style>
  <w:style w:type="paragraph" w:styleId="EnvelopeAddress">
    <w:name w:val="envelope address"/>
    <w:basedOn w:val="Normal"/>
    <w:rsid w:val="00227ED0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BulletLevel2">
    <w:name w:val="Bullet Level2"/>
    <w:basedOn w:val="BulletGrey"/>
    <w:rsid w:val="002F2052"/>
    <w:pPr>
      <w:numPr>
        <w:numId w:val="26"/>
      </w:numPr>
      <w:tabs>
        <w:tab w:val="clear" w:pos="170"/>
      </w:tabs>
    </w:pPr>
    <w:rPr>
      <w:sz w:val="17"/>
    </w:rPr>
  </w:style>
  <w:style w:type="table" w:styleId="TableGrid">
    <w:name w:val="Table Grid"/>
    <w:basedOn w:val="TableNormal"/>
    <w:rsid w:val="00F103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27ED0"/>
    <w:rPr>
      <w:sz w:val="16"/>
      <w:szCs w:val="16"/>
    </w:rPr>
  </w:style>
  <w:style w:type="character" w:styleId="FollowedHyperlink">
    <w:name w:val="FollowedHyperlink"/>
    <w:rsid w:val="00227ED0"/>
    <w:rPr>
      <w:rFonts w:ascii="Segoe UI" w:hAnsi="Segoe UI" w:cs="Segoe UI"/>
      <w:color w:val="800080"/>
      <w:u w:val="single"/>
    </w:rPr>
  </w:style>
  <w:style w:type="character" w:customStyle="1" w:styleId="URL">
    <w:name w:val="URL"/>
    <w:rsid w:val="002F2052"/>
    <w:rPr>
      <w:rFonts w:ascii="Segoe UI" w:hAnsi="Segoe UI" w:cs="Segoe UI"/>
      <w:color w:val="209FC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psa-peugeot-citroen.com" TargetMode="Externa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psa-peugeot-citroen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microsoft.com/casestudies" TargetMode="Externa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10" Type="http://schemas.openxmlformats.org/officeDocument/2006/relationships/hyperlink" Target="http://www.microsoft.com/casestudies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-nacamp\AppData\Roaming\Microsoft\Templates\CSB_Template_V.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56B5969AA1BC49BB3A960EF97BEDD6" ma:contentTypeVersion="3" ma:contentTypeDescription="Create a new document." ma:contentTypeScope="" ma:versionID="f2efcbea955fe632c9f7e1d496ce1663">
  <xsd:schema xmlns:xsd="http://www.w3.org/2001/XMLSchema" xmlns:xs="http://www.w3.org/2001/XMLSchema" xmlns:p="http://schemas.microsoft.com/office/2006/metadata/properties" xmlns:ns1="http://schemas.microsoft.com/sharepoint/v3" xmlns:ns2="74a38b85-65de-41c6-8591-8959fc75330f" targetNamespace="http://schemas.microsoft.com/office/2006/metadata/properties" ma:root="true" ma:fieldsID="42385dc830a61df507bd0c44c415014d" ns1:_="" ns2:_="">
    <xsd:import namespace="http://schemas.microsoft.com/sharepoint/v3"/>
    <xsd:import namespace="74a38b85-65de-41c6-8591-8959fc75330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a38b85-65de-41c6-8591-8959fc75330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1" nillable="true" ma:displayName="Sharing Hint Hash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ECBDFE-0924-4A7B-BCCD-43AF668AE441}"/>
</file>

<file path=customXml/itemProps2.xml><?xml version="1.0" encoding="utf-8"?>
<ds:datastoreItem xmlns:ds="http://schemas.openxmlformats.org/officeDocument/2006/customXml" ds:itemID="{B4F315F0-A0B9-4E4A-9DC7-08899056E4F4}"/>
</file>

<file path=customXml/itemProps3.xml><?xml version="1.0" encoding="utf-8"?>
<ds:datastoreItem xmlns:ds="http://schemas.openxmlformats.org/officeDocument/2006/customXml" ds:itemID="{B7CDDBEA-FFD6-4179-91DA-0ACB1BD93AAB}"/>
</file>

<file path=docProps/app.xml><?xml version="1.0" encoding="utf-8"?>
<Properties xmlns="http://schemas.openxmlformats.org/officeDocument/2006/extended-properties" xmlns:vt="http://schemas.openxmlformats.org/officeDocument/2006/docPropsVTypes">
  <Template>CSB_Template_V.3.dot</Template>
  <TotalTime>0</TotalTime>
  <Pages>2</Pages>
  <Words>937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PSA Case Study</vt:lpstr>
    </vt:vector>
  </TitlesOfParts>
  <Company>Microsoft Corporation</Company>
  <LinksUpToDate>false</LinksUpToDate>
  <CharactersWithSpaces>6267</CharactersWithSpaces>
  <SharedDoc>false</SharedDoc>
  <HLinks>
    <vt:vector size="6" baseType="variant">
      <vt:variant>
        <vt:i4>5439553</vt:i4>
      </vt:variant>
      <vt:variant>
        <vt:i4>0</vt:i4>
      </vt:variant>
      <vt:variant>
        <vt:i4>0</vt:i4>
      </vt:variant>
      <vt:variant>
        <vt:i4>5</vt:i4>
      </vt:variant>
      <vt:variant>
        <vt:lpwstr>http://www.microsoft.com/casestudies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PSA Case Study</dc:title>
  <dc:creator>Microsoft Corporation</dc:creator>
  <cp:lastModifiedBy>Tyler Garris (Atos IT Solutions and Services)</cp:lastModifiedBy>
  <cp:revision>2</cp:revision>
  <cp:lastPrinted>2003-08-29T19:29:00Z</cp:lastPrinted>
  <dcterms:created xsi:type="dcterms:W3CDTF">2015-02-17T20:04:00Z</dcterms:created>
  <dcterms:modified xsi:type="dcterms:W3CDTF">2015-02-17T20:04:00Z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0x010100CF56B5969AA1BC49BB3A960EF97BEDD6</vt:lpwstr>
  </property>
  <property fmtid="{D5CDD505-2E9C-101B-9397-08002B2CF9AE}" pid="3" name="Countries">
    <vt:lpwstr/>
  </property>
  <property fmtid="{D5CDD505-2E9C-101B-9397-08002B2CF9AE}" pid="4" name="Language">
    <vt:lpwstr/>
  </property>
  <property fmtid="{D5CDD505-2E9C-101B-9397-08002B2CF9AE}" pid="5" name="CustomerStoryType">
    <vt:lpwstr/>
  </property>
  <property fmtid="{D5CDD505-2E9C-101B-9397-08002B2CF9AE}" pid="6" name="Downloadable">
    <vt:lpwstr>4;#TRUE|f7994e66-6021-4c89-b40e-adc297db3960</vt:lpwstr>
  </property>
  <property fmtid="{D5CDD505-2E9C-101B-9397-08002B2CF9AE}" pid="7" name="Status">
    <vt:lpwstr>29;#Published|5bf3c543-c277-4a92-89a1-96bbaa66c746</vt:lpwstr>
  </property>
  <property fmtid="{D5CDD505-2E9C-101B-9397-08002B2CF9AE}" pid="8" name="BusinessNeeds">
    <vt:lpwstr/>
  </property>
  <property fmtid="{D5CDD505-2E9C-101B-9397-08002B2CF9AE}" pid="9" name="MSTechnologies">
    <vt:lpwstr/>
  </property>
  <property fmtid="{D5CDD505-2E9C-101B-9397-08002B2CF9AE}" pid="10" name="IsRendered">
    <vt:lpwstr>3;#TRUE|9f7c49f0-c783-4128-aba0-0582695ee82a</vt:lpwstr>
  </property>
  <property fmtid="{D5CDD505-2E9C-101B-9397-08002B2CF9AE}" pid="11" name="Verticals">
    <vt:lpwstr/>
  </property>
  <property fmtid="{D5CDD505-2E9C-101B-9397-08002B2CF9AE}" pid="12" name="Products">
    <vt:lpwstr/>
  </property>
  <property fmtid="{D5CDD505-2E9C-101B-9397-08002B2CF9AE}" pid="13" name="InternalOnly">
    <vt:lpwstr>5;#FALSE|e6fd32c6-65c7-424b-968d-170fd2a9ae7d</vt:lpwstr>
  </property>
  <property fmtid="{D5CDD505-2E9C-101B-9397-08002B2CF9AE}" pid="14" name="OrgSize">
    <vt:lpwstr/>
  </property>
  <property fmtid="{D5CDD505-2E9C-101B-9397-08002B2CF9AE}" pid="15" name="AssetType">
    <vt:lpwstr>65;#Case Study|4056916b-e2a2-44e0-9e4b-def89b659d43</vt:lpwstr>
  </property>
  <property fmtid="{D5CDD505-2E9C-101B-9397-08002B2CF9AE}" pid="16" name="ITIssues">
    <vt:lpwstr/>
  </property>
</Properties>
</file>